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F34FF" w14:textId="77777777" w:rsidR="0033574A" w:rsidRPr="0033574A" w:rsidRDefault="0033574A" w:rsidP="0033574A">
      <w:pPr>
        <w:spacing w:after="0" w:line="240" w:lineRule="auto"/>
        <w:ind w:left="5954" w:right="23"/>
        <w:rPr>
          <w:rFonts w:ascii="Times New Roman" w:hAnsi="Times New Roman" w:cs="Times New Roman"/>
          <w:sz w:val="24"/>
          <w:szCs w:val="24"/>
        </w:rPr>
      </w:pPr>
    </w:p>
    <w:p w14:paraId="1BD10783" w14:textId="77777777" w:rsidR="0033574A" w:rsidRPr="0033574A" w:rsidRDefault="0033574A" w:rsidP="0033574A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Государственное бюджетное профессиональное  </w:t>
      </w:r>
    </w:p>
    <w:p w14:paraId="3D19DD25" w14:textId="77777777" w:rsidR="0033574A" w:rsidRPr="0033574A" w:rsidRDefault="0033574A" w:rsidP="0033574A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образовательное учреждение Новосибирской области</w:t>
      </w:r>
    </w:p>
    <w:p w14:paraId="2445A2E5" w14:textId="77777777" w:rsidR="0033574A" w:rsidRPr="0033574A" w:rsidRDefault="0033574A" w:rsidP="0033574A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«Новосибирский электромеханический колледж»</w:t>
      </w:r>
    </w:p>
    <w:p w14:paraId="1E86E57D" w14:textId="77777777" w:rsidR="0033574A" w:rsidRPr="0033574A" w:rsidRDefault="0033574A" w:rsidP="0033574A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(ГБПОУ НСО «НЭК»)</w:t>
      </w:r>
    </w:p>
    <w:p w14:paraId="381EAC06" w14:textId="77777777" w:rsidR="0033574A" w:rsidRPr="0033574A" w:rsidRDefault="0033574A" w:rsidP="0033574A">
      <w:pPr>
        <w:keepNext/>
        <w:keepLines/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0BBA4430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6AF65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387" w:firstLine="709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Утверждаю</w:t>
      </w:r>
    </w:p>
    <w:p w14:paraId="5E1373E1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</w:t>
      </w:r>
    </w:p>
    <w:p w14:paraId="2B5175CD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учебно-методической работе</w:t>
      </w:r>
    </w:p>
    <w:p w14:paraId="6F2104FF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="00DB09A6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 Заруцкая</w:t>
      </w:r>
    </w:p>
    <w:p w14:paraId="60C9AE6F" w14:textId="77777777" w:rsidR="0033574A" w:rsidRPr="0033574A" w:rsidRDefault="00DB09A6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38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(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</w:t>
      </w:r>
      <w:r w:rsidR="0033574A" w:rsidRPr="003357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(Ф.И.О.)</w:t>
      </w:r>
    </w:p>
    <w:p w14:paraId="3435C5A5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______________20___ г.</w:t>
      </w:r>
    </w:p>
    <w:p w14:paraId="0DEC254F" w14:textId="77777777" w:rsidR="0033574A" w:rsidRPr="0033574A" w:rsidRDefault="0033574A" w:rsidP="0033574A">
      <w:pPr>
        <w:keepNext/>
        <w:keepLines/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375FFD6C" w14:textId="77777777" w:rsidR="00DB09A6" w:rsidRDefault="00DB09A6" w:rsidP="00DB09A6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14:paraId="7889FB23" w14:textId="77777777" w:rsidR="00DB09A6" w:rsidRDefault="00DB09A6" w:rsidP="00DB09A6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учебной дисциплины </w:t>
      </w:r>
    </w:p>
    <w:p w14:paraId="607464ED" w14:textId="3E1BA325" w:rsidR="00DB09A6" w:rsidRPr="00AB69F6" w:rsidRDefault="00884828" w:rsidP="00DB09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ОП.09 </w:t>
      </w:r>
      <w:r w:rsidR="00DB09A6" w:rsidRPr="00AB69F6">
        <w:rPr>
          <w:rFonts w:ascii="Times New Roman" w:hAnsi="Times New Roman" w:cs="Times New Roman"/>
          <w:b/>
          <w:sz w:val="28"/>
          <w:szCs w:val="28"/>
        </w:rPr>
        <w:t xml:space="preserve">Безопасность жизнедеятельности </w:t>
      </w:r>
    </w:p>
    <w:p w14:paraId="6C50B1A2" w14:textId="77777777" w:rsidR="0033574A" w:rsidRPr="0033574A" w:rsidRDefault="0033574A" w:rsidP="0033574A">
      <w:pPr>
        <w:keepNext/>
        <w:keepLines/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6EBB9660" w14:textId="77777777" w:rsidR="0033574A" w:rsidRPr="0033574A" w:rsidRDefault="0033574A" w:rsidP="0033574A">
      <w:pPr>
        <w:keepNext/>
        <w:keepLines/>
        <w:spacing w:after="0" w:line="240" w:lineRule="auto"/>
        <w:ind w:right="920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bookmark6"/>
    </w:p>
    <w:bookmarkEnd w:id="0"/>
    <w:p w14:paraId="48B8C24D" w14:textId="77777777" w:rsidR="00884828" w:rsidRPr="00884828" w:rsidRDefault="00884828" w:rsidP="0088482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СПЕЦИАЛЬНОСТЬ 13.02.07 ЭЛЕКТРОСНАБЖЕНИЕ (ПО ОТРАСЛЯМ)</w:t>
      </w:r>
    </w:p>
    <w:p w14:paraId="5A68B44B" w14:textId="77777777" w:rsidR="0033574A" w:rsidRPr="0033574A" w:rsidRDefault="0033574A" w:rsidP="003357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D979CF" w14:textId="77777777" w:rsidR="0033574A" w:rsidRPr="0033574A" w:rsidRDefault="0033574A" w:rsidP="003357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22EEDD" w14:textId="77777777" w:rsidR="0033574A" w:rsidRPr="0033574A" w:rsidRDefault="0033574A" w:rsidP="003357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26715" w14:textId="77777777" w:rsidR="0033574A" w:rsidRPr="0033574A" w:rsidRDefault="0033574A" w:rsidP="003357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6A95F73" w14:textId="77777777" w:rsid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FC246" w14:textId="77777777" w:rsidR="00DB09A6" w:rsidRDefault="00DB09A6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8CEF3E" w14:textId="77777777" w:rsidR="00DB09A6" w:rsidRDefault="00DB09A6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C2E201" w14:textId="77777777" w:rsidR="00DB09A6" w:rsidRDefault="00DB09A6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54151" w14:textId="77777777" w:rsidR="00DB09A6" w:rsidRDefault="00DB09A6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78B21" w14:textId="77777777" w:rsidR="00DB09A6" w:rsidRDefault="00DB09A6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F14E80" w14:textId="77777777" w:rsidR="00DB09A6" w:rsidRPr="0033574A" w:rsidRDefault="00DB09A6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5D5259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D15F9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B0ABD4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BCAA99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E98D78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Рассмотрено </w:t>
      </w:r>
    </w:p>
    <w:p w14:paraId="17E4FEED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на </w:t>
      </w:r>
      <w:proofErr w:type="gramStart"/>
      <w:r w:rsidRPr="0033574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заседании </w:t>
      </w:r>
      <w:r w:rsidR="00DB09A6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кафедры</w:t>
      </w:r>
      <w:proofErr w:type="gramEnd"/>
      <w:r w:rsidR="00DB09A6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3574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____________________</w:t>
      </w:r>
    </w:p>
    <w:p w14:paraId="471484C4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Протокол № __ от «__</w:t>
      </w:r>
      <w:proofErr w:type="gramStart"/>
      <w:r w:rsidRPr="0033574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_»_</w:t>
      </w:r>
      <w:proofErr w:type="gramEnd"/>
      <w:r w:rsidRPr="0033574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________ 20 __ г.</w:t>
      </w:r>
    </w:p>
    <w:p w14:paraId="793635A8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</w:p>
    <w:p w14:paraId="2FB561CC" w14:textId="77777777" w:rsidR="0033574A" w:rsidRPr="0033574A" w:rsidRDefault="00DB09A6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Заведующий кафедры</w:t>
      </w:r>
      <w:r w:rsidR="0033574A" w:rsidRPr="0033574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_________   _____________________</w:t>
      </w:r>
    </w:p>
    <w:p w14:paraId="5C759B03" w14:textId="77777777" w:rsidR="0033574A" w:rsidRPr="0033574A" w:rsidRDefault="0033574A" w:rsidP="0033574A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ru-RU"/>
        </w:rPr>
        <w:t xml:space="preserve">                               </w:t>
      </w:r>
      <w:r w:rsidR="00DB09A6"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ru-RU"/>
        </w:rPr>
        <w:t xml:space="preserve">            </w:t>
      </w:r>
      <w:r w:rsidRPr="0033574A"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ru-RU"/>
        </w:rPr>
        <w:t xml:space="preserve"> (</w:t>
      </w:r>
      <w:proofErr w:type="gramStart"/>
      <w:r w:rsidRPr="0033574A"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ru-RU"/>
        </w:rPr>
        <w:t>подпись</w:t>
      </w:r>
      <w:r w:rsidR="00DB09A6"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ru-RU"/>
        </w:rPr>
        <w:t xml:space="preserve">)   </w:t>
      </w:r>
      <w:proofErr w:type="gramEnd"/>
      <w:r w:rsidR="00DB09A6"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ru-RU"/>
        </w:rPr>
        <w:t xml:space="preserve">             </w:t>
      </w:r>
      <w:r w:rsidRPr="0033574A"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ru-RU"/>
        </w:rPr>
        <w:t xml:space="preserve">       (Ф.И.О.)</w:t>
      </w:r>
    </w:p>
    <w:p w14:paraId="26C89C01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5AB00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4E1AA2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60879B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3EF51D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E2F08" w14:textId="77777777" w:rsidR="0033574A" w:rsidRPr="0033574A" w:rsidRDefault="0033574A" w:rsidP="0033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20 __г.</w:t>
      </w:r>
    </w:p>
    <w:p w14:paraId="206F1A0E" w14:textId="77777777" w:rsidR="0033574A" w:rsidRPr="0033574A" w:rsidRDefault="0033574A" w:rsidP="00335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88D2608" w14:textId="6C35101A" w:rsidR="0033574A" w:rsidRPr="0033574A" w:rsidRDefault="00884828" w:rsidP="008848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8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 13.02.07 Электроснабжение (по отраслям) с учетом примерной образовательной программы и рабочей программы воспитания по специальности 13.02.07 Электроснабжение (по отраслям).</w:t>
      </w:r>
    </w:p>
    <w:p w14:paraId="69F8CCCE" w14:textId="77777777" w:rsidR="0033574A" w:rsidRPr="0033574A" w:rsidRDefault="0033574A" w:rsidP="0033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D5FB1E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</w:t>
      </w:r>
    </w:p>
    <w:p w14:paraId="140F602E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Штатных И.Г. преподаватель высшей квалификационной категории </w:t>
      </w:r>
    </w:p>
    <w:p w14:paraId="2CE9739E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54300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81F3B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2F82C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76C60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</w:t>
      </w:r>
    </w:p>
    <w:p w14:paraId="06058827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Методист       _________________    </w:t>
      </w:r>
      <w:r w:rsidR="002E4908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Ильина Л.Н.</w:t>
      </w:r>
    </w:p>
    <w:p w14:paraId="1D44FB83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(подпись)                                      </w:t>
      </w:r>
    </w:p>
    <w:p w14:paraId="7A71A508" w14:textId="77777777" w:rsidR="0033574A" w:rsidRPr="0033574A" w:rsidRDefault="0033574A" w:rsidP="0033574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D518F1" w14:textId="77777777" w:rsidR="0033574A" w:rsidRPr="0033574A" w:rsidRDefault="0033574A" w:rsidP="0033574A">
      <w:pPr>
        <w:jc w:val="center"/>
        <w:rPr>
          <w:rFonts w:ascii="Times New Roman" w:hAnsi="Times New Roman" w:cs="Times New Roman"/>
          <w:sz w:val="24"/>
          <w:szCs w:val="24"/>
        </w:rPr>
      </w:pPr>
      <w:r w:rsidRPr="0033574A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33574A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33574A">
        <w:rPr>
          <w:rFonts w:ascii="Times New Roman" w:hAnsi="Times New Roman" w:cs="Times New Roman"/>
          <w:sz w:val="24"/>
          <w:szCs w:val="24"/>
        </w:rPr>
        <w:t>_____________________ 20 __г.</w:t>
      </w:r>
    </w:p>
    <w:p w14:paraId="2E2ACB44" w14:textId="77777777" w:rsidR="0033574A" w:rsidRPr="0033574A" w:rsidRDefault="0033574A" w:rsidP="0033574A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C4B0F7" w14:textId="77777777" w:rsidR="0033574A" w:rsidRPr="0033574A" w:rsidRDefault="0033574A" w:rsidP="0033574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26C5D597" w14:textId="77777777" w:rsidR="0033574A" w:rsidRPr="0033574A" w:rsidRDefault="0033574A" w:rsidP="003357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14:paraId="0E9FBDE0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0"/>
        <w:gridCol w:w="1865"/>
      </w:tblGrid>
      <w:tr w:rsidR="0033574A" w:rsidRPr="0033574A" w14:paraId="4E00E560" w14:textId="77777777" w:rsidTr="00D74B0E">
        <w:tc>
          <w:tcPr>
            <w:tcW w:w="7668" w:type="dxa"/>
            <w:shd w:val="clear" w:color="auto" w:fill="auto"/>
          </w:tcPr>
          <w:p w14:paraId="214400CF" w14:textId="77777777" w:rsidR="0033574A" w:rsidRPr="0033574A" w:rsidRDefault="0033574A" w:rsidP="0033574A">
            <w:pPr>
              <w:keepNext/>
              <w:autoSpaceDE w:val="0"/>
              <w:autoSpaceDN w:val="0"/>
              <w:spacing w:after="0" w:line="240" w:lineRule="auto"/>
              <w:ind w:left="284" w:firstLine="28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14:paraId="48DFD526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(стр.)</w:t>
            </w:r>
          </w:p>
        </w:tc>
      </w:tr>
      <w:tr w:rsidR="0033574A" w:rsidRPr="0033574A" w14:paraId="0A7A499E" w14:textId="77777777" w:rsidTr="00D74B0E">
        <w:tc>
          <w:tcPr>
            <w:tcW w:w="7668" w:type="dxa"/>
            <w:shd w:val="clear" w:color="auto" w:fill="auto"/>
          </w:tcPr>
          <w:p w14:paraId="136C7429" w14:textId="77777777" w:rsidR="0033574A" w:rsidRPr="0033574A" w:rsidRDefault="0033574A" w:rsidP="0033574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  <w:p w14:paraId="42B10C08" w14:textId="77777777" w:rsidR="0033574A" w:rsidRPr="0033574A" w:rsidRDefault="0033574A" w:rsidP="0033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14:paraId="1D275F28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74A" w:rsidRPr="0033574A" w14:paraId="4974BDCE" w14:textId="77777777" w:rsidTr="00D74B0E">
        <w:tc>
          <w:tcPr>
            <w:tcW w:w="7668" w:type="dxa"/>
            <w:shd w:val="clear" w:color="auto" w:fill="auto"/>
          </w:tcPr>
          <w:p w14:paraId="1066DBD6" w14:textId="77777777" w:rsidR="0033574A" w:rsidRPr="0033574A" w:rsidRDefault="0033574A" w:rsidP="0033574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14:paraId="550C6560" w14:textId="77777777" w:rsidR="0033574A" w:rsidRPr="0033574A" w:rsidRDefault="0033574A" w:rsidP="0033574A">
            <w:pPr>
              <w:keepNext/>
              <w:autoSpaceDE w:val="0"/>
              <w:autoSpaceDN w:val="0"/>
              <w:spacing w:after="0" w:line="240" w:lineRule="auto"/>
              <w:ind w:left="284" w:firstLine="28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14:paraId="5799FC66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74A" w:rsidRPr="0033574A" w14:paraId="791CA515" w14:textId="77777777" w:rsidTr="00D74B0E">
        <w:trPr>
          <w:trHeight w:val="670"/>
        </w:trPr>
        <w:tc>
          <w:tcPr>
            <w:tcW w:w="7668" w:type="dxa"/>
            <w:shd w:val="clear" w:color="auto" w:fill="auto"/>
          </w:tcPr>
          <w:p w14:paraId="1EA25F21" w14:textId="77777777" w:rsidR="0033574A" w:rsidRPr="0033574A" w:rsidRDefault="0033574A" w:rsidP="0033574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условия реализации рабочей программы учебной дисциплины</w:t>
            </w:r>
          </w:p>
          <w:p w14:paraId="56283FEA" w14:textId="77777777" w:rsidR="0033574A" w:rsidRPr="0033574A" w:rsidRDefault="0033574A" w:rsidP="0033574A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14:paraId="6128E66C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74A" w:rsidRPr="0033574A" w14:paraId="7B180619" w14:textId="77777777" w:rsidTr="00D74B0E">
        <w:tc>
          <w:tcPr>
            <w:tcW w:w="7668" w:type="dxa"/>
            <w:shd w:val="clear" w:color="auto" w:fill="auto"/>
          </w:tcPr>
          <w:p w14:paraId="5AF60D64" w14:textId="77777777" w:rsidR="0033574A" w:rsidRPr="0033574A" w:rsidRDefault="0033574A" w:rsidP="0033574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14:paraId="2C6C8B6C" w14:textId="77777777" w:rsidR="0033574A" w:rsidRPr="0033574A" w:rsidRDefault="0033574A" w:rsidP="0033574A">
            <w:pPr>
              <w:keepNext/>
              <w:autoSpaceDE w:val="0"/>
              <w:autoSpaceDN w:val="0"/>
              <w:spacing w:after="0" w:line="240" w:lineRule="auto"/>
              <w:ind w:left="284" w:firstLine="28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14:paraId="5B2D7CC2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AEF54D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56D81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D46C23B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33574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  <w:r w:rsidRPr="0033574A"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  <w:footnoteReference w:id="1"/>
      </w:r>
    </w:p>
    <w:p w14:paraId="2E963F81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жизнедеятельности </w:t>
      </w:r>
    </w:p>
    <w:p w14:paraId="550F0B2F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6D8D4C" w14:textId="77777777" w:rsidR="00884828" w:rsidRPr="00884828" w:rsidRDefault="00884828" w:rsidP="00884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Область применения программы </w:t>
      </w:r>
    </w:p>
    <w:p w14:paraId="0AD28909" w14:textId="77777777" w:rsidR="00884828" w:rsidRPr="00884828" w:rsidRDefault="00884828" w:rsidP="00884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8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13.02.07 Электроснабжение (по отраслям), входящей в укрупнённую группу 13.00.00 Электро-и Теплоэнергетика.</w:t>
      </w:r>
    </w:p>
    <w:p w14:paraId="49DFCB60" w14:textId="77777777" w:rsidR="00884828" w:rsidRPr="00884828" w:rsidRDefault="00884828" w:rsidP="00884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8A090E" w14:textId="77777777" w:rsidR="00884828" w:rsidRPr="00884828" w:rsidRDefault="00884828" w:rsidP="00884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8848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входит в общепрофессиональный цикл, является общепрофессиональной дисциплиной.</w:t>
      </w:r>
    </w:p>
    <w:p w14:paraId="5F725EDA" w14:textId="77777777" w:rsidR="0033574A" w:rsidRPr="00884828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1ADBE11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1616918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14:paraId="51098C2B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32E47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результате изучения дисциплины студенты должны уметь:</w:t>
      </w:r>
    </w:p>
    <w:p w14:paraId="70233FC5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и проводить мероприятия по защите работающих и населения от негативных воздействий чрезвычайных ситуаций;</w:t>
      </w:r>
    </w:p>
    <w:p w14:paraId="13524AA7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предпринимать профилактические меры для снижения уровня опасностей различного вида и их последствий в профессиональной деятельности и в быту;</w:t>
      </w:r>
    </w:p>
    <w:p w14:paraId="5706934D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средства индивидуальной и коллективной защиты от оружия массового поражения;</w:t>
      </w:r>
    </w:p>
    <w:p w14:paraId="324DD860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первичные средства пожаротушения;</w:t>
      </w:r>
    </w:p>
    <w:p w14:paraId="6F72A7D3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ориентироваться в перечне военно-учетных специальностей и самостоятельно определять среди </w:t>
      </w:r>
      <w:proofErr w:type="gramStart"/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них  родственные</w:t>
      </w:r>
      <w:proofErr w:type="gramEnd"/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полученной специальности;</w:t>
      </w:r>
    </w:p>
    <w:p w14:paraId="1C9D3866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профессиональные знания в ходе исполнения обязанностей военной службы на воинских должностях в соответствии с полученной специальностью;</w:t>
      </w:r>
    </w:p>
    <w:p w14:paraId="56896683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702E980A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оказывать первую помощь пострадавшим;</w:t>
      </w:r>
    </w:p>
    <w:p w14:paraId="468B996A" w14:textId="77777777" w:rsidR="0033574A" w:rsidRPr="0033574A" w:rsidRDefault="0033574A" w:rsidP="003357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     В результате освоения дисциплины обучающийся должен знать</w:t>
      </w: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48952FE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14:paraId="5341D228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виды потенциальных опасностей и их последствия в профессиональной деятельности и в быту, принципы снижения вероятности их реализации;</w:t>
      </w:r>
    </w:p>
    <w:p w14:paraId="1F283A5A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военной службы и обороны государства;</w:t>
      </w:r>
    </w:p>
    <w:p w14:paraId="65533ECC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задачи и основные мероприятия гражданской обороны;</w:t>
      </w:r>
    </w:p>
    <w:p w14:paraId="459D097A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защиты населения от оружия массового поражения;</w:t>
      </w:r>
    </w:p>
    <w:p w14:paraId="34816058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меры пожарной безопасности и правила безопасного поведения при пожарах;</w:t>
      </w:r>
    </w:p>
    <w:p w14:paraId="6259CD55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организацию и порядок призыва граждан на военную службу и поступления на нее в добровольном порядке;</w:t>
      </w:r>
    </w:p>
    <w:p w14:paraId="2A272D04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3BF6C4F3" w14:textId="77777777" w:rsidR="0033574A" w:rsidRPr="0033574A" w:rsidRDefault="0033574A" w:rsidP="003357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область применения получаемых профессиональных знаний при исполнении обязанностей военной службы;</w:t>
      </w:r>
    </w:p>
    <w:p w14:paraId="04EE7799" w14:textId="77777777" w:rsidR="0033574A" w:rsidRPr="0033574A" w:rsidRDefault="0033574A" w:rsidP="0033574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порядок и правила оказания первой помощи пострадавшим.</w:t>
      </w:r>
    </w:p>
    <w:p w14:paraId="4B6EC97A" w14:textId="77777777" w:rsidR="0033574A" w:rsidRPr="0033574A" w:rsidRDefault="0033574A" w:rsidP="0033574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341D31" w14:textId="77777777" w:rsidR="0033574A" w:rsidRPr="0033574A" w:rsidRDefault="0033574A" w:rsidP="003357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r w:rsidRPr="003357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результате освоения дисциплины обучающийся должен обладать общими компетенциями:</w:t>
      </w:r>
    </w:p>
    <w:p w14:paraId="0E50D2C5" w14:textId="77777777" w:rsidR="00DB09A6" w:rsidRPr="00DB09A6" w:rsidRDefault="00DB09A6" w:rsidP="00DB09A6">
      <w:pPr>
        <w:rPr>
          <w:rFonts w:ascii="Times New Roman" w:hAnsi="Times New Roman" w:cs="Times New Roman"/>
          <w:sz w:val="24"/>
          <w:szCs w:val="24"/>
        </w:rPr>
      </w:pPr>
      <w:r w:rsidRPr="00DB09A6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DB28DAE" w14:textId="77777777" w:rsidR="00DB09A6" w:rsidRPr="00DB09A6" w:rsidRDefault="00DB09A6" w:rsidP="00DB09A6">
      <w:pPr>
        <w:rPr>
          <w:rFonts w:ascii="Times New Roman" w:hAnsi="Times New Roman" w:cs="Times New Roman"/>
          <w:sz w:val="24"/>
          <w:szCs w:val="24"/>
        </w:rPr>
      </w:pPr>
      <w:r w:rsidRPr="00DB09A6">
        <w:rPr>
          <w:rFonts w:ascii="Times New Roman" w:hAnsi="Times New Roman" w:cs="Times New Roman"/>
          <w:sz w:val="24"/>
          <w:szCs w:val="24"/>
        </w:rPr>
        <w:t xml:space="preserve">ОК 02. Использовать современные средства поиска, анализа и интерпретации </w:t>
      </w:r>
      <w:proofErr w:type="gramStart"/>
      <w:r w:rsidRPr="00DB09A6">
        <w:rPr>
          <w:rFonts w:ascii="Times New Roman" w:hAnsi="Times New Roman" w:cs="Times New Roman"/>
          <w:sz w:val="24"/>
          <w:szCs w:val="24"/>
        </w:rPr>
        <w:t>информации</w:t>
      </w:r>
      <w:proofErr w:type="gramEnd"/>
      <w:r w:rsidRPr="00DB09A6">
        <w:rPr>
          <w:rFonts w:ascii="Times New Roman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14:paraId="55F23C4D" w14:textId="77777777" w:rsidR="00DB09A6" w:rsidRPr="00DB09A6" w:rsidRDefault="00DB09A6" w:rsidP="00DB09A6">
      <w:pPr>
        <w:rPr>
          <w:rFonts w:ascii="Times New Roman" w:hAnsi="Times New Roman" w:cs="Times New Roman"/>
          <w:sz w:val="24"/>
          <w:szCs w:val="24"/>
        </w:rPr>
      </w:pPr>
      <w:r w:rsidRPr="00DB09A6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9004BFC" w14:textId="77777777" w:rsidR="00DB09A6" w:rsidRPr="00DB09A6" w:rsidRDefault="00DB09A6" w:rsidP="00DB09A6">
      <w:pPr>
        <w:rPr>
          <w:rFonts w:ascii="Times New Roman" w:hAnsi="Times New Roman" w:cs="Times New Roman"/>
          <w:sz w:val="24"/>
          <w:szCs w:val="24"/>
        </w:rPr>
      </w:pPr>
      <w:r w:rsidRPr="00DB09A6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2B6FDF9C" w14:textId="77777777" w:rsidR="00DB09A6" w:rsidRPr="00DB09A6" w:rsidRDefault="00DB09A6" w:rsidP="00DB09A6">
      <w:pPr>
        <w:rPr>
          <w:rFonts w:ascii="Times New Roman" w:hAnsi="Times New Roman" w:cs="Times New Roman"/>
          <w:sz w:val="24"/>
          <w:szCs w:val="24"/>
        </w:rPr>
      </w:pPr>
      <w:r w:rsidRPr="00DB09A6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DE22E12" w14:textId="77777777" w:rsidR="00DB09A6" w:rsidRPr="00DB09A6" w:rsidRDefault="00DB09A6" w:rsidP="00DB09A6">
      <w:pPr>
        <w:rPr>
          <w:rFonts w:ascii="Times New Roman" w:hAnsi="Times New Roman" w:cs="Times New Roman"/>
          <w:sz w:val="24"/>
          <w:szCs w:val="24"/>
        </w:rPr>
      </w:pPr>
      <w:r w:rsidRPr="00DB09A6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690E76E7" w14:textId="77777777" w:rsidR="00DB09A6" w:rsidRPr="00DB09A6" w:rsidRDefault="00DB09A6" w:rsidP="00DB09A6">
      <w:pPr>
        <w:rPr>
          <w:rFonts w:ascii="Times New Roman" w:hAnsi="Times New Roman" w:cs="Times New Roman"/>
          <w:sz w:val="24"/>
          <w:szCs w:val="24"/>
        </w:rPr>
      </w:pPr>
      <w:r w:rsidRPr="00DB09A6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AF45A40" w14:textId="77777777" w:rsidR="00DB09A6" w:rsidRPr="00DB09A6" w:rsidRDefault="00DB09A6" w:rsidP="00DB09A6">
      <w:pPr>
        <w:rPr>
          <w:rFonts w:ascii="Times New Roman" w:hAnsi="Times New Roman" w:cs="Times New Roman"/>
          <w:sz w:val="24"/>
          <w:szCs w:val="24"/>
        </w:rPr>
      </w:pPr>
      <w:r w:rsidRPr="00DB09A6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3B373D64" w14:textId="77777777" w:rsidR="00DB09A6" w:rsidRDefault="00DB09A6" w:rsidP="00DB0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13AEDC8" w14:textId="77777777" w:rsidR="00DB09A6" w:rsidRPr="0074565C" w:rsidRDefault="00DB09A6" w:rsidP="00DB0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56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результате освоения дисциплины обучающийся должен обладать</w:t>
      </w:r>
    </w:p>
    <w:p w14:paraId="5CC1044C" w14:textId="77777777" w:rsidR="00DB09A6" w:rsidRPr="0074565C" w:rsidRDefault="00DB09A6" w:rsidP="00DB09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56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профессиональными компетенциями:</w:t>
      </w:r>
    </w:p>
    <w:p w14:paraId="73CEAE00" w14:textId="77777777" w:rsidR="0033574A" w:rsidRPr="0033574A" w:rsidRDefault="0033574A" w:rsidP="003357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F62066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1.1. Обеспечивать безопасность движения транспортных средств при производстве работ.</w:t>
      </w:r>
    </w:p>
    <w:p w14:paraId="2F45C033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1.2. Обеспечивать безопасное и качественное выполнение работ при использовании подъемно-транспортных, строительных, дорожных машин и механизмов.</w:t>
      </w:r>
    </w:p>
    <w:p w14:paraId="21EB2185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1.3. Выполнять требования нормативно-технической документации по организации эксплуатации машин при строительстве, содержании и ремонте дорог.</w:t>
      </w:r>
    </w:p>
    <w:p w14:paraId="5471BF9C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2.1. Выполнять регламентные работы по техническому обслуживанию и ремонту подъемно-транспортных, строительных, дорожных машин и оборудования в соответствии с требованиями технологических процессов.</w:t>
      </w:r>
    </w:p>
    <w:p w14:paraId="2AD0AAC6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2.2. Контролировать качество выполнения работ по техническому обслуживанию и ремонту подъемно-транспортных, строительных, дорожных машин и оборудования.</w:t>
      </w:r>
    </w:p>
    <w:p w14:paraId="22344560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2.3. Определять техническое состояние систем и механизмов подъемно-транспортных, строительных, дорожных машин и оборудования.</w:t>
      </w:r>
    </w:p>
    <w:p w14:paraId="4A562660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2.4. Вести учетно-отчетную документацию по техническому обслуживанию и ремонту подъемно-транспортных, строительных, дорожных машин и оборудования.</w:t>
      </w:r>
    </w:p>
    <w:p w14:paraId="660B1B0C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3.1. Организовывать работу персонала по эксплуатации подъемно-транспортных, строительных, дорожных машин и оборудования.</w:t>
      </w:r>
    </w:p>
    <w:p w14:paraId="531983F5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ПК 3.2. Осуществлять контроль за соблюдением технологической дисциплины при выполнении работ.</w:t>
      </w:r>
    </w:p>
    <w:p w14:paraId="14E83DBA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3.3. Составлять и оформлять техническую и отчетную документацию о работе ремонтно-механического отделения структурного подразделения.</w:t>
      </w:r>
    </w:p>
    <w:p w14:paraId="2C94B561" w14:textId="77777777" w:rsidR="0033574A" w:rsidRPr="0033574A" w:rsidRDefault="0033574A" w:rsidP="003357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3.4. Участвовать в подготовке документации для лицензирования производственной деятельности структурного подразделения.</w:t>
      </w:r>
    </w:p>
    <w:p w14:paraId="5FFF158A" w14:textId="77777777" w:rsidR="0033574A" w:rsidRPr="0033574A" w:rsidRDefault="0033574A" w:rsidP="0033574A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EA3E07" w14:textId="77777777" w:rsidR="0033574A" w:rsidRPr="0033574A" w:rsidRDefault="0033574A" w:rsidP="00335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</w:t>
      </w: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рабочей программой воспитания) освоения учебной дисциплины:</w:t>
      </w:r>
    </w:p>
    <w:p w14:paraId="505A65CA" w14:textId="77777777" w:rsidR="0033574A" w:rsidRPr="0033574A" w:rsidRDefault="0033574A" w:rsidP="00335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FFC8A8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ЛР.1 Осознающий себя гражданином и защитником великой страны</w:t>
      </w:r>
    </w:p>
    <w:p w14:paraId="0DC19972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ЛР.3 Соблюдающий нормы правопорядка, следующий идеалам </w:t>
      </w: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гражданского общества, обеспечения безопасности, прав и свобод </w:t>
      </w: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граждан России</w:t>
      </w:r>
    </w:p>
    <w:p w14:paraId="572857AB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ЛР.4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</w:p>
    <w:p w14:paraId="41B8303C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ЛР.11 Соблюдающий и пропагандирующий правила здорового и </w:t>
      </w: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безопасного образа жизни, спорта; предупреждающий либо </w:t>
      </w: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преодолевающий зависимости от алкоголя, табака, психоактивных </w:t>
      </w: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веществ, азартных игр и т.д. </w:t>
      </w:r>
    </w:p>
    <w:p w14:paraId="521F43F7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ЛР.13 Заботящийся о защите окружающей среды</w:t>
      </w:r>
    </w:p>
    <w:p w14:paraId="147F303A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ЛР.14 Заботящийся о собственной и чужой безопасности, в том числе цифровой</w:t>
      </w:r>
    </w:p>
    <w:p w14:paraId="6E69DE36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ЛР16. Принимающий семейные ценности, готовый к созданию семьи и </w:t>
      </w: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воспитанию детей; демонстрирующий неприятие насилия в семье, </w:t>
      </w: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ухода от родительской ответственности, отказа от отношений со </w:t>
      </w: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своими детьми и их финансового содержания</w:t>
      </w:r>
    </w:p>
    <w:p w14:paraId="6E7E9FD8" w14:textId="77777777" w:rsidR="0033574A" w:rsidRPr="0033574A" w:rsidRDefault="0033574A" w:rsidP="0033574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14:paraId="0AC726C5" w14:textId="77777777" w:rsidR="0033574A" w:rsidRPr="0033574A" w:rsidRDefault="0033574A" w:rsidP="0033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70C71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Рекомендуемое количество часов на освоение примерной программы учебной дисциплины:</w:t>
      </w:r>
    </w:p>
    <w:p w14:paraId="1614F95C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максимальной учебной нагрузки </w:t>
      </w:r>
      <w:proofErr w:type="gram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обучающегося  </w:t>
      </w: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76</w:t>
      </w:r>
      <w:proofErr w:type="gramEnd"/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часа, в том числе:</w:t>
      </w:r>
    </w:p>
    <w:p w14:paraId="3DAEFBA4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аудиторной учебной нагрузки </w:t>
      </w:r>
      <w:proofErr w:type="gram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обучающегося  </w:t>
      </w: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</w:t>
      </w:r>
      <w:proofErr w:type="gramEnd"/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часов;</w:t>
      </w:r>
    </w:p>
    <w:p w14:paraId="7CF88569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</w:t>
      </w:r>
      <w:proofErr w:type="gram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обучающегося  </w:t>
      </w: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proofErr w:type="gramEnd"/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</w:p>
    <w:p w14:paraId="65230E3E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7F32A9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C76C10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ПРИМЕРНОЕ СОДЕРЖАНИЕ УЧЕБНОЙ ДИСЦИПЛИНЫ</w:t>
      </w:r>
    </w:p>
    <w:p w14:paraId="53898697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5DFD3475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3574A" w:rsidRPr="0033574A" w14:paraId="67463AF3" w14:textId="77777777" w:rsidTr="00D74B0E">
        <w:trPr>
          <w:trHeight w:val="460"/>
        </w:trPr>
        <w:tc>
          <w:tcPr>
            <w:tcW w:w="7904" w:type="dxa"/>
            <w:shd w:val="clear" w:color="auto" w:fill="auto"/>
          </w:tcPr>
          <w:p w14:paraId="55D25208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00A1DB78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Объем </w:t>
            </w:r>
          </w:p>
          <w:p w14:paraId="5C6D46E9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33574A" w:rsidRPr="0033574A" w14:paraId="7AF5C834" w14:textId="77777777" w:rsidTr="00D74B0E">
        <w:trPr>
          <w:trHeight w:val="285"/>
        </w:trPr>
        <w:tc>
          <w:tcPr>
            <w:tcW w:w="7904" w:type="dxa"/>
            <w:shd w:val="clear" w:color="auto" w:fill="auto"/>
          </w:tcPr>
          <w:p w14:paraId="0C506D93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04884618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33574A" w:rsidRPr="0033574A" w14:paraId="6E68645D" w14:textId="77777777" w:rsidTr="00D74B0E">
        <w:tc>
          <w:tcPr>
            <w:tcW w:w="7904" w:type="dxa"/>
            <w:shd w:val="clear" w:color="auto" w:fill="auto"/>
          </w:tcPr>
          <w:p w14:paraId="420E69A7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3DF801C3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33574A" w:rsidRPr="0033574A" w14:paraId="57E0EB40" w14:textId="77777777" w:rsidTr="00D74B0E">
        <w:tc>
          <w:tcPr>
            <w:tcW w:w="7904" w:type="dxa"/>
            <w:shd w:val="clear" w:color="auto" w:fill="auto"/>
          </w:tcPr>
          <w:p w14:paraId="35DF2B69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4D913D13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3574A" w:rsidRPr="0033574A" w14:paraId="698CD048" w14:textId="77777777" w:rsidTr="00D74B0E">
        <w:tc>
          <w:tcPr>
            <w:tcW w:w="7904" w:type="dxa"/>
            <w:shd w:val="clear" w:color="auto" w:fill="auto"/>
          </w:tcPr>
          <w:p w14:paraId="6AADDEEC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теоретические занятия (урок, лекция)</w:t>
            </w:r>
          </w:p>
        </w:tc>
        <w:tc>
          <w:tcPr>
            <w:tcW w:w="1800" w:type="dxa"/>
            <w:shd w:val="clear" w:color="auto" w:fill="auto"/>
          </w:tcPr>
          <w:p w14:paraId="2B4DFA6C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33574A" w:rsidRPr="0033574A" w14:paraId="0AD03DC7" w14:textId="77777777" w:rsidTr="00D74B0E">
        <w:tc>
          <w:tcPr>
            <w:tcW w:w="7904" w:type="dxa"/>
            <w:shd w:val="clear" w:color="auto" w:fill="auto"/>
          </w:tcPr>
          <w:p w14:paraId="5A1F4C32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14:paraId="7DBB0588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33574A" w:rsidRPr="0033574A" w14:paraId="25C6C703" w14:textId="77777777" w:rsidTr="00D74B0E">
        <w:tc>
          <w:tcPr>
            <w:tcW w:w="7904" w:type="dxa"/>
            <w:shd w:val="clear" w:color="auto" w:fill="auto"/>
          </w:tcPr>
          <w:p w14:paraId="71DEA912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14:paraId="06091712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33574A" w:rsidRPr="0033574A" w14:paraId="27FF30E7" w14:textId="77777777" w:rsidTr="00D74B0E">
        <w:tc>
          <w:tcPr>
            <w:tcW w:w="7904" w:type="dxa"/>
            <w:shd w:val="clear" w:color="auto" w:fill="auto"/>
          </w:tcPr>
          <w:p w14:paraId="55CD7DC7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800" w:type="dxa"/>
            <w:shd w:val="clear" w:color="auto" w:fill="auto"/>
          </w:tcPr>
          <w:p w14:paraId="475F2444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3574A" w:rsidRPr="0033574A" w14:paraId="469F2DFE" w14:textId="77777777" w:rsidTr="00D74B0E">
        <w:tc>
          <w:tcPr>
            <w:tcW w:w="7904" w:type="dxa"/>
            <w:shd w:val="clear" w:color="auto" w:fill="auto"/>
          </w:tcPr>
          <w:p w14:paraId="0403CC7D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20C87E3A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3574A" w:rsidRPr="0033574A" w14:paraId="49A0D9A9" w14:textId="77777777" w:rsidTr="00D74B0E">
        <w:tc>
          <w:tcPr>
            <w:tcW w:w="7904" w:type="dxa"/>
            <w:shd w:val="clear" w:color="auto" w:fill="auto"/>
          </w:tcPr>
          <w:p w14:paraId="63B44895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консультации</w:t>
            </w:r>
            <w:r w:rsidRPr="0033574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(если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165157C5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33574A" w:rsidRPr="0033574A" w14:paraId="2C667706" w14:textId="77777777" w:rsidTr="00D74B0E">
        <w:tc>
          <w:tcPr>
            <w:tcW w:w="7904" w:type="dxa"/>
            <w:shd w:val="clear" w:color="auto" w:fill="auto"/>
          </w:tcPr>
          <w:p w14:paraId="3ACB11F8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экзамен/дифференцированный зачет/зачет </w:t>
            </w:r>
            <w:r w:rsidRPr="0033574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(указать</w:t>
            </w:r>
            <w:r w:rsidRPr="0033574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3574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форму)</w:t>
            </w:r>
          </w:p>
        </w:tc>
        <w:tc>
          <w:tcPr>
            <w:tcW w:w="1800" w:type="dxa"/>
            <w:shd w:val="clear" w:color="auto" w:fill="auto"/>
          </w:tcPr>
          <w:p w14:paraId="1B7D2E50" w14:textId="77777777" w:rsidR="0033574A" w:rsidRPr="0033574A" w:rsidRDefault="0033574A" w:rsidP="0033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д/з</w:t>
            </w:r>
          </w:p>
        </w:tc>
      </w:tr>
    </w:tbl>
    <w:p w14:paraId="71F0F15A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3574A" w:rsidRPr="0033574A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4367F12C" w14:textId="77777777" w:rsidR="0033574A" w:rsidRPr="0033574A" w:rsidRDefault="0033574A" w:rsidP="003357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3574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Безопасность жизнедеятельности в том числе с учетом рабочей </w:t>
      </w:r>
    </w:p>
    <w:p w14:paraId="059BF8FC" w14:textId="77777777" w:rsidR="0033574A" w:rsidRPr="0033574A" w:rsidRDefault="0033574A" w:rsidP="003357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33574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программы воспитания</w:t>
      </w:r>
    </w:p>
    <w:p w14:paraId="4BAB8069" w14:textId="77777777" w:rsidR="0033574A" w:rsidRPr="0033574A" w:rsidRDefault="0033574A" w:rsidP="00335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8222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33574A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ab/>
      </w:r>
      <w:r w:rsidRPr="0033574A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ab/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9224"/>
        <w:gridCol w:w="2011"/>
        <w:gridCol w:w="1843"/>
      </w:tblGrid>
      <w:tr w:rsidR="0033574A" w:rsidRPr="0033574A" w14:paraId="7E66CECD" w14:textId="77777777" w:rsidTr="00D74B0E">
        <w:trPr>
          <w:trHeight w:val="20"/>
        </w:trPr>
        <w:tc>
          <w:tcPr>
            <w:tcW w:w="2085" w:type="dxa"/>
          </w:tcPr>
          <w:p w14:paraId="0D6A241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224" w:type="dxa"/>
          </w:tcPr>
          <w:p w14:paraId="3BF69DE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 учебного</w:t>
            </w:r>
            <w:proofErr w:type="gramEnd"/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материала, лабораторные и практические работы, самостоятельная работа обучающихся</w:t>
            </w: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(если предусмотрены)</w:t>
            </w:r>
          </w:p>
        </w:tc>
        <w:tc>
          <w:tcPr>
            <w:tcW w:w="2011" w:type="dxa"/>
            <w:shd w:val="clear" w:color="auto" w:fill="auto"/>
          </w:tcPr>
          <w:p w14:paraId="7F149F2D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43" w:type="dxa"/>
          </w:tcPr>
          <w:p w14:paraId="552B6FA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33574A" w:rsidRPr="0033574A" w14:paraId="1ECF7A82" w14:textId="77777777" w:rsidTr="00D74B0E">
        <w:trPr>
          <w:trHeight w:val="20"/>
        </w:trPr>
        <w:tc>
          <w:tcPr>
            <w:tcW w:w="2085" w:type="dxa"/>
          </w:tcPr>
          <w:p w14:paraId="491881B6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4" w:type="dxa"/>
          </w:tcPr>
          <w:p w14:paraId="4C350B0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1" w:type="dxa"/>
            <w:shd w:val="clear" w:color="auto" w:fill="auto"/>
          </w:tcPr>
          <w:p w14:paraId="29F57C5D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49B0CDA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3574A" w:rsidRPr="0033574A" w14:paraId="11325480" w14:textId="77777777" w:rsidTr="00D74B0E">
        <w:trPr>
          <w:trHeight w:val="20"/>
        </w:trPr>
        <w:tc>
          <w:tcPr>
            <w:tcW w:w="2085" w:type="dxa"/>
          </w:tcPr>
          <w:p w14:paraId="189B8F1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224" w:type="dxa"/>
          </w:tcPr>
          <w:p w14:paraId="22CD323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Безопасность и защита человека в опасных и чрезвычайных ситуациях</w:t>
            </w:r>
          </w:p>
        </w:tc>
        <w:tc>
          <w:tcPr>
            <w:tcW w:w="2011" w:type="dxa"/>
            <w:shd w:val="clear" w:color="auto" w:fill="auto"/>
          </w:tcPr>
          <w:p w14:paraId="350CE936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14:paraId="4B5B860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0CF8B1FF" w14:textId="77777777" w:rsidTr="00D74B0E">
        <w:trPr>
          <w:trHeight w:val="20"/>
        </w:trPr>
        <w:tc>
          <w:tcPr>
            <w:tcW w:w="2085" w:type="dxa"/>
            <w:vMerge w:val="restart"/>
          </w:tcPr>
          <w:p w14:paraId="52E079A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Тема 1.1. Организационные основы по защите населения от ЧС мирного и военного времени </w:t>
            </w:r>
          </w:p>
        </w:tc>
        <w:tc>
          <w:tcPr>
            <w:tcW w:w="9224" w:type="dxa"/>
          </w:tcPr>
          <w:p w14:paraId="08A8F77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011" w:type="dxa"/>
            <w:shd w:val="clear" w:color="auto" w:fill="auto"/>
          </w:tcPr>
          <w:p w14:paraId="552AF96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6CAEEEC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E0C67D9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ЛР.13</w:t>
            </w:r>
          </w:p>
        </w:tc>
      </w:tr>
      <w:tr w:rsidR="0033574A" w:rsidRPr="0033574A" w14:paraId="747662CD" w14:textId="77777777" w:rsidTr="00D74B0E">
        <w:trPr>
          <w:trHeight w:val="20"/>
        </w:trPr>
        <w:tc>
          <w:tcPr>
            <w:tcW w:w="2085" w:type="dxa"/>
            <w:vMerge/>
          </w:tcPr>
          <w:p w14:paraId="3BD14606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  <w:tcBorders>
              <w:top w:val="nil"/>
            </w:tcBorders>
          </w:tcPr>
          <w:p w14:paraId="66782B7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Автономное пребывание человека в природной среде</w:t>
            </w:r>
          </w:p>
        </w:tc>
        <w:tc>
          <w:tcPr>
            <w:tcW w:w="2011" w:type="dxa"/>
            <w:shd w:val="clear" w:color="auto" w:fill="auto"/>
          </w:tcPr>
          <w:p w14:paraId="2B288BE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D8B4F8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16700269" w14:textId="77777777" w:rsidTr="00D74B0E">
        <w:trPr>
          <w:trHeight w:val="218"/>
        </w:trPr>
        <w:tc>
          <w:tcPr>
            <w:tcW w:w="2085" w:type="dxa"/>
            <w:vMerge/>
          </w:tcPr>
          <w:p w14:paraId="7CB9493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6B3B58E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Общая классификация ЧС</w:t>
            </w:r>
          </w:p>
        </w:tc>
        <w:tc>
          <w:tcPr>
            <w:tcW w:w="2011" w:type="dxa"/>
            <w:shd w:val="clear" w:color="auto" w:fill="auto"/>
          </w:tcPr>
          <w:p w14:paraId="5ECDF16D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DB3D14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6A36F9FE" w14:textId="77777777" w:rsidTr="00D74B0E">
        <w:trPr>
          <w:trHeight w:val="174"/>
        </w:trPr>
        <w:tc>
          <w:tcPr>
            <w:tcW w:w="2085" w:type="dxa"/>
            <w:vMerge/>
          </w:tcPr>
          <w:p w14:paraId="62192E6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7B16822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ЧС природного характера</w:t>
            </w:r>
          </w:p>
        </w:tc>
        <w:tc>
          <w:tcPr>
            <w:tcW w:w="2011" w:type="dxa"/>
            <w:shd w:val="clear" w:color="auto" w:fill="auto"/>
          </w:tcPr>
          <w:p w14:paraId="298C16B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E5050C1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5F3AEDE4" w14:textId="77777777" w:rsidTr="00D74B0E">
        <w:trPr>
          <w:trHeight w:val="190"/>
        </w:trPr>
        <w:tc>
          <w:tcPr>
            <w:tcW w:w="2085" w:type="dxa"/>
            <w:vMerge/>
          </w:tcPr>
          <w:p w14:paraId="5A21651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4E30A2D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ЧС техногенного характера</w:t>
            </w:r>
          </w:p>
        </w:tc>
        <w:tc>
          <w:tcPr>
            <w:tcW w:w="2011" w:type="dxa"/>
            <w:shd w:val="clear" w:color="auto" w:fill="auto"/>
          </w:tcPr>
          <w:p w14:paraId="3AE4BAE6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3E2CF6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79BF8F04" w14:textId="77777777" w:rsidTr="00D74B0E">
        <w:trPr>
          <w:trHeight w:val="209"/>
        </w:trPr>
        <w:tc>
          <w:tcPr>
            <w:tcW w:w="2085" w:type="dxa"/>
            <w:vMerge/>
          </w:tcPr>
          <w:p w14:paraId="72C53771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12ECCE4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РСЧС</w:t>
            </w:r>
          </w:p>
        </w:tc>
        <w:tc>
          <w:tcPr>
            <w:tcW w:w="2011" w:type="dxa"/>
            <w:shd w:val="clear" w:color="auto" w:fill="auto"/>
          </w:tcPr>
          <w:p w14:paraId="21B361AD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9B6ED6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ЛР.3</w:t>
            </w:r>
          </w:p>
        </w:tc>
      </w:tr>
      <w:tr w:rsidR="0033574A" w:rsidRPr="0033574A" w14:paraId="2AFB9E22" w14:textId="77777777" w:rsidTr="00D74B0E">
        <w:trPr>
          <w:trHeight w:val="221"/>
        </w:trPr>
        <w:tc>
          <w:tcPr>
            <w:tcW w:w="2085" w:type="dxa"/>
            <w:vMerge/>
          </w:tcPr>
          <w:p w14:paraId="44DE889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282BA1C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ГО, ее структура и задачи по защите населения</w:t>
            </w:r>
          </w:p>
        </w:tc>
        <w:tc>
          <w:tcPr>
            <w:tcW w:w="2011" w:type="dxa"/>
            <w:shd w:val="clear" w:color="auto" w:fill="auto"/>
          </w:tcPr>
          <w:p w14:paraId="2CE98E8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70EB9D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6B8766B3" w14:textId="77777777" w:rsidTr="00D74B0E">
        <w:trPr>
          <w:trHeight w:val="222"/>
        </w:trPr>
        <w:tc>
          <w:tcPr>
            <w:tcW w:w="2085" w:type="dxa"/>
            <w:vMerge/>
          </w:tcPr>
          <w:p w14:paraId="11EE46F6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7D24FF3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Инженерная защита населения </w:t>
            </w:r>
          </w:p>
        </w:tc>
        <w:tc>
          <w:tcPr>
            <w:tcW w:w="2011" w:type="dxa"/>
            <w:shd w:val="clear" w:color="auto" w:fill="auto"/>
          </w:tcPr>
          <w:p w14:paraId="0F5FD57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A8E2DF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129ED79E" w14:textId="77777777" w:rsidTr="00D74B0E">
        <w:trPr>
          <w:trHeight w:val="221"/>
        </w:trPr>
        <w:tc>
          <w:tcPr>
            <w:tcW w:w="2085" w:type="dxa"/>
            <w:vMerge/>
          </w:tcPr>
          <w:p w14:paraId="447BE3C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5FDE21C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Организация и выполнение эвакуационных мероприятий</w:t>
            </w:r>
          </w:p>
        </w:tc>
        <w:tc>
          <w:tcPr>
            <w:tcW w:w="2011" w:type="dxa"/>
            <w:shd w:val="clear" w:color="auto" w:fill="auto"/>
          </w:tcPr>
          <w:p w14:paraId="67C2E359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A98CA8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44AD6472" w14:textId="77777777" w:rsidTr="00D74B0E">
        <w:trPr>
          <w:trHeight w:val="443"/>
        </w:trPr>
        <w:tc>
          <w:tcPr>
            <w:tcW w:w="2085" w:type="dxa"/>
            <w:vMerge/>
          </w:tcPr>
          <w:p w14:paraId="72C286D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2BBABF2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011" w:type="dxa"/>
            <w:shd w:val="clear" w:color="auto" w:fill="auto"/>
          </w:tcPr>
          <w:p w14:paraId="364493C9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FE6649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454025B3" w14:textId="77777777" w:rsidTr="00D74B0E">
        <w:trPr>
          <w:trHeight w:val="20"/>
        </w:trPr>
        <w:tc>
          <w:tcPr>
            <w:tcW w:w="2085" w:type="dxa"/>
            <w:vMerge/>
          </w:tcPr>
          <w:p w14:paraId="4AF34BC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72AF978A" w14:textId="77777777" w:rsidR="0033574A" w:rsidRPr="0033574A" w:rsidRDefault="0033574A" w:rsidP="0033574A">
            <w:pPr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Обработка навыков в планировании и организации АСДНР в зонах ЧС</w:t>
            </w:r>
          </w:p>
        </w:tc>
        <w:tc>
          <w:tcPr>
            <w:tcW w:w="2011" w:type="dxa"/>
            <w:shd w:val="clear" w:color="auto" w:fill="auto"/>
          </w:tcPr>
          <w:p w14:paraId="55557F7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C070B0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775591C3" w14:textId="77777777" w:rsidTr="00D74B0E">
        <w:trPr>
          <w:trHeight w:val="20"/>
        </w:trPr>
        <w:tc>
          <w:tcPr>
            <w:tcW w:w="2085" w:type="dxa"/>
            <w:vMerge/>
          </w:tcPr>
          <w:p w14:paraId="48F3296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33884B68" w14:textId="77777777" w:rsidR="0033574A" w:rsidRPr="0033574A" w:rsidRDefault="0033574A" w:rsidP="0033574A">
            <w:pPr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Использование индивидуальных средств защиты</w:t>
            </w:r>
          </w:p>
        </w:tc>
        <w:tc>
          <w:tcPr>
            <w:tcW w:w="2011" w:type="dxa"/>
            <w:shd w:val="clear" w:color="auto" w:fill="auto"/>
          </w:tcPr>
          <w:p w14:paraId="0EC1995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424802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55D2BB4A" w14:textId="77777777" w:rsidTr="00D74B0E">
        <w:trPr>
          <w:trHeight w:val="221"/>
        </w:trPr>
        <w:tc>
          <w:tcPr>
            <w:tcW w:w="2085" w:type="dxa"/>
            <w:vMerge/>
          </w:tcPr>
          <w:p w14:paraId="28C5E31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4AA6EAB6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3.   оказание первой медпомощи при отравлениях аварийно-опасными    химическими веществами</w:t>
            </w:r>
          </w:p>
        </w:tc>
        <w:tc>
          <w:tcPr>
            <w:tcW w:w="2011" w:type="dxa"/>
            <w:shd w:val="clear" w:color="auto" w:fill="auto"/>
          </w:tcPr>
          <w:p w14:paraId="008728C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C3419E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74B980B3" w14:textId="77777777" w:rsidTr="00D74B0E">
        <w:trPr>
          <w:trHeight w:val="316"/>
        </w:trPr>
        <w:tc>
          <w:tcPr>
            <w:tcW w:w="2085" w:type="dxa"/>
            <w:vMerge/>
          </w:tcPr>
          <w:p w14:paraId="1067DB4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7B54F581" w14:textId="77777777" w:rsidR="0033574A" w:rsidRPr="0033574A" w:rsidRDefault="0033574A" w:rsidP="0033574A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Планирование и проведение мероприятий по ГО</w:t>
            </w:r>
          </w:p>
        </w:tc>
        <w:tc>
          <w:tcPr>
            <w:tcW w:w="2011" w:type="dxa"/>
            <w:shd w:val="clear" w:color="auto" w:fill="auto"/>
          </w:tcPr>
          <w:p w14:paraId="055B629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DE1A66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59603683" w14:textId="77777777" w:rsidTr="00D74B0E">
        <w:trPr>
          <w:trHeight w:val="316"/>
        </w:trPr>
        <w:tc>
          <w:tcPr>
            <w:tcW w:w="2085" w:type="dxa"/>
            <w:vMerge/>
          </w:tcPr>
          <w:p w14:paraId="0B8B579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7BAB88AD" w14:textId="77777777" w:rsid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(указывается тематика)</w:t>
            </w:r>
          </w:p>
          <w:p w14:paraId="7EA752B9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718">
              <w:rPr>
                <w:rFonts w:ascii="Times New Roman" w:hAnsi="Times New Roman" w:cs="Times New Roman"/>
                <w:bCs/>
              </w:rPr>
              <w:t>Написание рефератов, создание презентаций, подготовка сообщений по темам предмета.</w:t>
            </w:r>
          </w:p>
        </w:tc>
        <w:tc>
          <w:tcPr>
            <w:tcW w:w="2011" w:type="dxa"/>
            <w:shd w:val="clear" w:color="auto" w:fill="auto"/>
          </w:tcPr>
          <w:p w14:paraId="741D896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2C2D1A8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13ED4FB4" w14:textId="77777777" w:rsidTr="00D74B0E">
        <w:trPr>
          <w:trHeight w:val="222"/>
        </w:trPr>
        <w:tc>
          <w:tcPr>
            <w:tcW w:w="2085" w:type="dxa"/>
            <w:vMerge/>
          </w:tcPr>
          <w:p w14:paraId="5B182EA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49C1DE09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2D6FC94D" w14:textId="77777777" w:rsidR="0033574A" w:rsidRPr="0033574A" w:rsidRDefault="0033574A" w:rsidP="0033574A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обеспечивающие повышение устойчивости ОЭ</w:t>
            </w:r>
          </w:p>
        </w:tc>
        <w:tc>
          <w:tcPr>
            <w:tcW w:w="2011" w:type="dxa"/>
            <w:shd w:val="clear" w:color="auto" w:fill="auto"/>
          </w:tcPr>
          <w:p w14:paraId="348A542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39CA68E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5283E5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1DAE6F0A" w14:textId="77777777" w:rsidTr="00D74B0E">
        <w:trPr>
          <w:trHeight w:val="20"/>
        </w:trPr>
        <w:tc>
          <w:tcPr>
            <w:tcW w:w="2085" w:type="dxa"/>
          </w:tcPr>
          <w:p w14:paraId="12175EA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224" w:type="dxa"/>
          </w:tcPr>
          <w:p w14:paraId="25979B6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Основы военной службы.</w:t>
            </w:r>
          </w:p>
        </w:tc>
        <w:tc>
          <w:tcPr>
            <w:tcW w:w="2011" w:type="dxa"/>
            <w:shd w:val="clear" w:color="auto" w:fill="auto"/>
          </w:tcPr>
          <w:p w14:paraId="443119E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shd w:val="clear" w:color="auto" w:fill="auto"/>
          </w:tcPr>
          <w:p w14:paraId="2ABC87B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29D7F606" w14:textId="77777777" w:rsidTr="00D74B0E">
        <w:trPr>
          <w:trHeight w:val="20"/>
        </w:trPr>
        <w:tc>
          <w:tcPr>
            <w:tcW w:w="2085" w:type="dxa"/>
            <w:vMerge w:val="restart"/>
          </w:tcPr>
          <w:p w14:paraId="47E68F06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Тема 2.1.</w:t>
            </w:r>
          </w:p>
          <w:p w14:paraId="7309C27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Основы организации </w:t>
            </w: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обороны государства</w:t>
            </w:r>
          </w:p>
          <w:p w14:paraId="5875BDD9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801024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9C12C7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2D3C6C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317E335D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011" w:type="dxa"/>
            <w:vMerge w:val="restart"/>
            <w:shd w:val="clear" w:color="auto" w:fill="auto"/>
          </w:tcPr>
          <w:p w14:paraId="5185338D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7E178DF9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68AE7CE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8FB4021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ЛР.1 ЛР.3 ЛР.14 ЛР.4</w:t>
            </w:r>
          </w:p>
        </w:tc>
      </w:tr>
      <w:tr w:rsidR="0033574A" w:rsidRPr="0033574A" w14:paraId="54E88A7F" w14:textId="77777777" w:rsidTr="00D74B0E">
        <w:trPr>
          <w:trHeight w:val="140"/>
        </w:trPr>
        <w:tc>
          <w:tcPr>
            <w:tcW w:w="2085" w:type="dxa"/>
            <w:vMerge/>
          </w:tcPr>
          <w:p w14:paraId="5D061B5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4E52FC2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национальной безопасности </w:t>
            </w:r>
          </w:p>
        </w:tc>
        <w:tc>
          <w:tcPr>
            <w:tcW w:w="2011" w:type="dxa"/>
            <w:vMerge/>
            <w:shd w:val="clear" w:color="auto" w:fill="auto"/>
          </w:tcPr>
          <w:p w14:paraId="609FEBB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223726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7F2CBF05" w14:textId="77777777" w:rsidTr="00D74B0E">
        <w:trPr>
          <w:trHeight w:val="127"/>
        </w:trPr>
        <w:tc>
          <w:tcPr>
            <w:tcW w:w="2085" w:type="dxa"/>
            <w:vMerge/>
          </w:tcPr>
          <w:p w14:paraId="7816031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7F80E10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Терроризм-серьезная угроза национальной безопасности России</w:t>
            </w:r>
          </w:p>
        </w:tc>
        <w:tc>
          <w:tcPr>
            <w:tcW w:w="2011" w:type="dxa"/>
            <w:shd w:val="clear" w:color="auto" w:fill="auto"/>
          </w:tcPr>
          <w:p w14:paraId="0E4647A1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9369CD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08F1F424" w14:textId="77777777" w:rsidTr="00D74B0E">
        <w:trPr>
          <w:trHeight w:val="118"/>
        </w:trPr>
        <w:tc>
          <w:tcPr>
            <w:tcW w:w="2085" w:type="dxa"/>
            <w:vMerge/>
          </w:tcPr>
          <w:p w14:paraId="72A922D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5DAB88D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Концепция национальной безопасности, военная доктрина</w:t>
            </w:r>
          </w:p>
        </w:tc>
        <w:tc>
          <w:tcPr>
            <w:tcW w:w="2011" w:type="dxa"/>
            <w:shd w:val="clear" w:color="auto" w:fill="auto"/>
          </w:tcPr>
          <w:p w14:paraId="18ACC8F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7A67C0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152B5FF7" w14:textId="77777777" w:rsidTr="00D74B0E">
        <w:trPr>
          <w:trHeight w:val="190"/>
        </w:trPr>
        <w:tc>
          <w:tcPr>
            <w:tcW w:w="2085" w:type="dxa"/>
            <w:vMerge/>
          </w:tcPr>
          <w:p w14:paraId="452FAE6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51421DB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Вооруженные Силы России</w:t>
            </w:r>
          </w:p>
        </w:tc>
        <w:tc>
          <w:tcPr>
            <w:tcW w:w="2011" w:type="dxa"/>
            <w:shd w:val="clear" w:color="auto" w:fill="auto"/>
          </w:tcPr>
          <w:p w14:paraId="707A410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D1DA40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401C0311" w14:textId="77777777" w:rsidTr="00D74B0E">
        <w:trPr>
          <w:trHeight w:val="126"/>
        </w:trPr>
        <w:tc>
          <w:tcPr>
            <w:tcW w:w="2085" w:type="dxa"/>
            <w:vMerge/>
          </w:tcPr>
          <w:p w14:paraId="3C0D470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646A5EC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Первичные средства пожаротушения </w:t>
            </w:r>
          </w:p>
        </w:tc>
        <w:tc>
          <w:tcPr>
            <w:tcW w:w="2011" w:type="dxa"/>
            <w:shd w:val="clear" w:color="auto" w:fill="auto"/>
          </w:tcPr>
          <w:p w14:paraId="5FC41CC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191595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3C97BCE0" w14:textId="77777777" w:rsidTr="00D74B0E">
        <w:trPr>
          <w:trHeight w:val="142"/>
        </w:trPr>
        <w:tc>
          <w:tcPr>
            <w:tcW w:w="2085" w:type="dxa"/>
            <w:vMerge/>
          </w:tcPr>
          <w:p w14:paraId="0DAE751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78CE2D4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1" w:type="dxa"/>
            <w:shd w:val="clear" w:color="auto" w:fill="auto"/>
          </w:tcPr>
          <w:p w14:paraId="18AC9CD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108E07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333A6C74" w14:textId="77777777" w:rsidTr="00D74B0E">
        <w:trPr>
          <w:trHeight w:val="118"/>
        </w:trPr>
        <w:tc>
          <w:tcPr>
            <w:tcW w:w="2085" w:type="dxa"/>
            <w:vMerge/>
          </w:tcPr>
          <w:p w14:paraId="2435A51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390AE9F3" w14:textId="77777777" w:rsidR="0033574A" w:rsidRPr="0033574A" w:rsidRDefault="0033574A" w:rsidP="0033574A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Виды Вооруженных Сил РФ, рода войск, их предназначения</w:t>
            </w:r>
          </w:p>
        </w:tc>
        <w:tc>
          <w:tcPr>
            <w:tcW w:w="2011" w:type="dxa"/>
            <w:shd w:val="clear" w:color="auto" w:fill="auto"/>
          </w:tcPr>
          <w:p w14:paraId="72BDE88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A8DF69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7A6484A9" w14:textId="77777777" w:rsidTr="00D74B0E">
        <w:trPr>
          <w:trHeight w:val="20"/>
        </w:trPr>
        <w:tc>
          <w:tcPr>
            <w:tcW w:w="2085" w:type="dxa"/>
            <w:vMerge/>
          </w:tcPr>
          <w:p w14:paraId="635F7761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6073AAE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Прохождение воинской службы по призыву, контракту, АГС</w:t>
            </w:r>
          </w:p>
        </w:tc>
        <w:tc>
          <w:tcPr>
            <w:tcW w:w="2011" w:type="dxa"/>
            <w:shd w:val="clear" w:color="auto" w:fill="auto"/>
          </w:tcPr>
          <w:p w14:paraId="506FC0D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A4529E1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40057899" w14:textId="77777777" w:rsidTr="00D74B0E">
        <w:trPr>
          <w:trHeight w:val="20"/>
        </w:trPr>
        <w:tc>
          <w:tcPr>
            <w:tcW w:w="2085" w:type="dxa"/>
            <w:vMerge/>
          </w:tcPr>
          <w:p w14:paraId="7D42451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7262AEA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Уголовная ответственность в/с против военной службы</w:t>
            </w:r>
          </w:p>
        </w:tc>
        <w:tc>
          <w:tcPr>
            <w:tcW w:w="2011" w:type="dxa"/>
            <w:shd w:val="clear" w:color="auto" w:fill="auto"/>
          </w:tcPr>
          <w:p w14:paraId="4ED3D26D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F3C86A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60D9FF84" w14:textId="77777777" w:rsidTr="00D74B0E">
        <w:trPr>
          <w:trHeight w:val="20"/>
        </w:trPr>
        <w:tc>
          <w:tcPr>
            <w:tcW w:w="2085" w:type="dxa"/>
            <w:vMerge/>
          </w:tcPr>
          <w:p w14:paraId="2CF0629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1D023E7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1" w:type="dxa"/>
            <w:shd w:val="clear" w:color="auto" w:fill="auto"/>
          </w:tcPr>
          <w:p w14:paraId="7A23941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1F4A13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01A51E32" w14:textId="77777777" w:rsidTr="00D74B0E">
        <w:trPr>
          <w:trHeight w:val="20"/>
        </w:trPr>
        <w:tc>
          <w:tcPr>
            <w:tcW w:w="2085" w:type="dxa"/>
            <w:vMerge/>
          </w:tcPr>
          <w:p w14:paraId="262C55C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0DE47410" w14:textId="77777777" w:rsidR="0033574A" w:rsidRPr="0033574A" w:rsidRDefault="0033574A" w:rsidP="0033574A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Права и предоставляемы льготы военнослужащим</w:t>
            </w:r>
          </w:p>
        </w:tc>
        <w:tc>
          <w:tcPr>
            <w:tcW w:w="2011" w:type="dxa"/>
            <w:shd w:val="clear" w:color="auto" w:fill="auto"/>
          </w:tcPr>
          <w:p w14:paraId="1045547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EC5499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0E8923FE" w14:textId="77777777" w:rsidTr="00D74B0E">
        <w:trPr>
          <w:trHeight w:val="20"/>
        </w:trPr>
        <w:tc>
          <w:tcPr>
            <w:tcW w:w="2085" w:type="dxa"/>
            <w:vMerge/>
          </w:tcPr>
          <w:p w14:paraId="36840CB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02E81323" w14:textId="77777777" w:rsidR="0033574A" w:rsidRPr="0033574A" w:rsidRDefault="0033574A" w:rsidP="0033574A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Применение первичных средств пожаротушения </w:t>
            </w:r>
          </w:p>
        </w:tc>
        <w:tc>
          <w:tcPr>
            <w:tcW w:w="2011" w:type="dxa"/>
            <w:shd w:val="clear" w:color="auto" w:fill="auto"/>
          </w:tcPr>
          <w:p w14:paraId="1C32D81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597E06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2EC0ACB1" w14:textId="77777777" w:rsidTr="00D74B0E">
        <w:trPr>
          <w:trHeight w:val="227"/>
        </w:trPr>
        <w:tc>
          <w:tcPr>
            <w:tcW w:w="2085" w:type="dxa"/>
            <w:vMerge w:val="restart"/>
          </w:tcPr>
          <w:p w14:paraId="3E3686D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Тема 2.3</w:t>
            </w:r>
          </w:p>
          <w:p w14:paraId="4CDEB49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Основы военно-патриотического воспитания</w:t>
            </w:r>
          </w:p>
        </w:tc>
        <w:tc>
          <w:tcPr>
            <w:tcW w:w="9224" w:type="dxa"/>
          </w:tcPr>
          <w:p w14:paraId="16C34606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Боевые традиции, патриотизм и верность воинскому долгу. Дни воинской Славы.</w:t>
            </w:r>
          </w:p>
        </w:tc>
        <w:tc>
          <w:tcPr>
            <w:tcW w:w="2011" w:type="dxa"/>
            <w:shd w:val="clear" w:color="auto" w:fill="auto"/>
          </w:tcPr>
          <w:p w14:paraId="5C6211F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95937D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60CADD93" w14:textId="77777777" w:rsidTr="00D74B0E">
        <w:trPr>
          <w:trHeight w:val="189"/>
        </w:trPr>
        <w:tc>
          <w:tcPr>
            <w:tcW w:w="2085" w:type="dxa"/>
            <w:vMerge/>
          </w:tcPr>
          <w:p w14:paraId="30ADDDDD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19253FC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Символы воинской чести- боевое знамя, ордена. Ритуалы ВС РФ.</w:t>
            </w:r>
          </w:p>
        </w:tc>
        <w:tc>
          <w:tcPr>
            <w:tcW w:w="2011" w:type="dxa"/>
            <w:shd w:val="clear" w:color="auto" w:fill="auto"/>
          </w:tcPr>
          <w:p w14:paraId="450C7CA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B15DCF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53201EDA" w14:textId="77777777" w:rsidTr="00D74B0E">
        <w:trPr>
          <w:trHeight w:val="380"/>
        </w:trPr>
        <w:tc>
          <w:tcPr>
            <w:tcW w:w="2085" w:type="dxa"/>
            <w:vMerge/>
          </w:tcPr>
          <w:p w14:paraId="61A3352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4D3C0B5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  <w:p w14:paraId="138AE19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0718">
              <w:rPr>
                <w:rFonts w:ascii="Times New Roman" w:hAnsi="Times New Roman" w:cs="Times New Roman"/>
                <w:bCs/>
              </w:rPr>
              <w:t>Написание рефератов, создание презентаций, подготовка сообщений по темам предмета.</w:t>
            </w:r>
          </w:p>
        </w:tc>
        <w:tc>
          <w:tcPr>
            <w:tcW w:w="2011" w:type="dxa"/>
            <w:shd w:val="clear" w:color="auto" w:fill="auto"/>
          </w:tcPr>
          <w:p w14:paraId="51FD3C6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7B03912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52E5C0B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0F0788B6" w14:textId="77777777" w:rsidTr="00D74B0E">
        <w:trPr>
          <w:trHeight w:val="237"/>
        </w:trPr>
        <w:tc>
          <w:tcPr>
            <w:tcW w:w="2085" w:type="dxa"/>
          </w:tcPr>
          <w:p w14:paraId="124C654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9224" w:type="dxa"/>
          </w:tcPr>
          <w:p w14:paraId="17D5B3E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Основы медицинских знаний и здорового образа жизни.</w:t>
            </w:r>
          </w:p>
        </w:tc>
        <w:tc>
          <w:tcPr>
            <w:tcW w:w="2011" w:type="dxa"/>
            <w:shd w:val="clear" w:color="auto" w:fill="auto"/>
          </w:tcPr>
          <w:p w14:paraId="7C63625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0BC13B2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ЛР.11 ЛР. 16</w:t>
            </w:r>
          </w:p>
        </w:tc>
      </w:tr>
      <w:tr w:rsidR="0033574A" w:rsidRPr="0033574A" w14:paraId="148FB736" w14:textId="77777777" w:rsidTr="00D74B0E">
        <w:trPr>
          <w:trHeight w:val="301"/>
        </w:trPr>
        <w:tc>
          <w:tcPr>
            <w:tcW w:w="2085" w:type="dxa"/>
            <w:vMerge w:val="restart"/>
          </w:tcPr>
          <w:p w14:paraId="2F14686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3CF66A1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Основы медицинских знаний и здорового образа жизни</w:t>
            </w:r>
          </w:p>
        </w:tc>
        <w:tc>
          <w:tcPr>
            <w:tcW w:w="9224" w:type="dxa"/>
          </w:tcPr>
          <w:p w14:paraId="5452094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1" w:type="dxa"/>
            <w:shd w:val="clear" w:color="auto" w:fill="auto"/>
          </w:tcPr>
          <w:p w14:paraId="6A3A660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D68B25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0E233DBE" w14:textId="77777777" w:rsidTr="00D74B0E">
        <w:trPr>
          <w:trHeight w:val="174"/>
        </w:trPr>
        <w:tc>
          <w:tcPr>
            <w:tcW w:w="2085" w:type="dxa"/>
            <w:vMerge/>
          </w:tcPr>
          <w:p w14:paraId="68745E2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534C8EE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Здоровье человека и здоровый образ жизни</w:t>
            </w:r>
          </w:p>
        </w:tc>
        <w:tc>
          <w:tcPr>
            <w:tcW w:w="2011" w:type="dxa"/>
            <w:shd w:val="clear" w:color="auto" w:fill="auto"/>
          </w:tcPr>
          <w:p w14:paraId="3B12149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FADEB2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78B306C8" w14:textId="77777777" w:rsidTr="00D74B0E">
        <w:trPr>
          <w:trHeight w:val="118"/>
        </w:trPr>
        <w:tc>
          <w:tcPr>
            <w:tcW w:w="2085" w:type="dxa"/>
            <w:vMerge/>
          </w:tcPr>
          <w:p w14:paraId="79045E3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379E522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Общие правила оказания первой </w:t>
            </w:r>
            <w:proofErr w:type="spellStart"/>
            <w:proofErr w:type="gramStart"/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мед.помощи</w:t>
            </w:r>
            <w:proofErr w:type="spellEnd"/>
            <w:proofErr w:type="gramEnd"/>
          </w:p>
        </w:tc>
        <w:tc>
          <w:tcPr>
            <w:tcW w:w="2011" w:type="dxa"/>
            <w:shd w:val="clear" w:color="auto" w:fill="auto"/>
          </w:tcPr>
          <w:p w14:paraId="4FC329D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D28FE5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7A38153E" w14:textId="77777777" w:rsidTr="00D74B0E">
        <w:trPr>
          <w:trHeight w:val="142"/>
        </w:trPr>
        <w:tc>
          <w:tcPr>
            <w:tcW w:w="2085" w:type="dxa"/>
            <w:vMerge/>
          </w:tcPr>
          <w:p w14:paraId="07180E1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40E0226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1" w:type="dxa"/>
            <w:shd w:val="clear" w:color="auto" w:fill="auto"/>
          </w:tcPr>
          <w:p w14:paraId="719491C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BAA2AC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3D91F74A" w14:textId="77777777" w:rsidTr="00D74B0E">
        <w:trPr>
          <w:trHeight w:val="174"/>
        </w:trPr>
        <w:tc>
          <w:tcPr>
            <w:tcW w:w="2085" w:type="dxa"/>
            <w:vMerge/>
          </w:tcPr>
          <w:p w14:paraId="5493DC9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47826A71" w14:textId="77777777" w:rsidR="0033574A" w:rsidRPr="0033574A" w:rsidRDefault="0033574A" w:rsidP="0033574A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Первая помощь при кровотечениях</w:t>
            </w:r>
          </w:p>
        </w:tc>
        <w:tc>
          <w:tcPr>
            <w:tcW w:w="2011" w:type="dxa"/>
            <w:shd w:val="clear" w:color="auto" w:fill="auto"/>
          </w:tcPr>
          <w:p w14:paraId="713A45DE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397472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3A20AF2B" w14:textId="77777777" w:rsidTr="00D74B0E">
        <w:trPr>
          <w:trHeight w:val="353"/>
        </w:trPr>
        <w:tc>
          <w:tcPr>
            <w:tcW w:w="2085" w:type="dxa"/>
            <w:vMerge/>
          </w:tcPr>
          <w:p w14:paraId="23C8B45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65BB3B01" w14:textId="77777777" w:rsidR="0033574A" w:rsidRPr="0033574A" w:rsidRDefault="0033574A" w:rsidP="0033574A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Первая помощь при переломах </w:t>
            </w:r>
          </w:p>
        </w:tc>
        <w:tc>
          <w:tcPr>
            <w:tcW w:w="2011" w:type="dxa"/>
            <w:shd w:val="clear" w:color="auto" w:fill="auto"/>
          </w:tcPr>
          <w:p w14:paraId="5AD3878D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0042589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27A5D645" w14:textId="77777777" w:rsidTr="00D74B0E">
        <w:trPr>
          <w:trHeight w:val="285"/>
        </w:trPr>
        <w:tc>
          <w:tcPr>
            <w:tcW w:w="2085" w:type="dxa"/>
            <w:vMerge/>
          </w:tcPr>
          <w:p w14:paraId="12ECD98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23617CF0" w14:textId="77777777" w:rsidR="0033574A" w:rsidRPr="0033574A" w:rsidRDefault="0033574A" w:rsidP="0033574A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Оказание первой помощи при электротравме</w:t>
            </w:r>
          </w:p>
        </w:tc>
        <w:tc>
          <w:tcPr>
            <w:tcW w:w="2011" w:type="dxa"/>
            <w:shd w:val="clear" w:color="auto" w:fill="auto"/>
          </w:tcPr>
          <w:p w14:paraId="6E02D0D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D119C4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5D7EA4AE" w14:textId="77777777" w:rsidTr="00D74B0E">
        <w:trPr>
          <w:trHeight w:val="174"/>
        </w:trPr>
        <w:tc>
          <w:tcPr>
            <w:tcW w:w="2085" w:type="dxa"/>
            <w:vMerge/>
          </w:tcPr>
          <w:p w14:paraId="2019D3A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19D8BB08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  <w:p w14:paraId="2A8BD8D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Реферат по теме: Двигательная активность</w:t>
            </w:r>
          </w:p>
        </w:tc>
        <w:tc>
          <w:tcPr>
            <w:tcW w:w="2011" w:type="dxa"/>
            <w:shd w:val="clear" w:color="auto" w:fill="auto"/>
          </w:tcPr>
          <w:p w14:paraId="520A1C5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68ED77CA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9195FD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79ED61C4" w14:textId="77777777" w:rsidTr="00D74B0E">
        <w:trPr>
          <w:trHeight w:val="459"/>
        </w:trPr>
        <w:tc>
          <w:tcPr>
            <w:tcW w:w="2085" w:type="dxa"/>
            <w:vMerge/>
          </w:tcPr>
          <w:p w14:paraId="5E807E80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0281E5C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Консультации </w:t>
            </w: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011" w:type="dxa"/>
            <w:shd w:val="clear" w:color="auto" w:fill="auto"/>
          </w:tcPr>
          <w:p w14:paraId="4C5968CC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1D1641F7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6C897456" w14:textId="77777777" w:rsidTr="00D74B0E">
        <w:trPr>
          <w:trHeight w:val="20"/>
        </w:trPr>
        <w:tc>
          <w:tcPr>
            <w:tcW w:w="2085" w:type="dxa"/>
          </w:tcPr>
          <w:p w14:paraId="22CC8F8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</w:tcPr>
          <w:p w14:paraId="1CAAA9C6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аттестация: Дифференцированный зачет</w:t>
            </w:r>
          </w:p>
        </w:tc>
        <w:tc>
          <w:tcPr>
            <w:tcW w:w="2011" w:type="dxa"/>
            <w:shd w:val="clear" w:color="auto" w:fill="auto"/>
          </w:tcPr>
          <w:p w14:paraId="5A3FDD3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F1610A5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47C7734A" w14:textId="77777777" w:rsidTr="00D74B0E">
        <w:trPr>
          <w:trHeight w:val="20"/>
        </w:trPr>
        <w:tc>
          <w:tcPr>
            <w:tcW w:w="11309" w:type="dxa"/>
            <w:gridSpan w:val="2"/>
          </w:tcPr>
          <w:p w14:paraId="704104BF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11" w:type="dxa"/>
            <w:shd w:val="clear" w:color="auto" w:fill="auto"/>
          </w:tcPr>
          <w:p w14:paraId="095FF6D2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43" w:type="dxa"/>
            <w:shd w:val="clear" w:color="auto" w:fill="auto"/>
          </w:tcPr>
          <w:p w14:paraId="418C8B43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574A" w:rsidRPr="0033574A" w14:paraId="2E8F7718" w14:textId="77777777" w:rsidTr="00D74B0E">
        <w:trPr>
          <w:trHeight w:val="20"/>
        </w:trPr>
        <w:tc>
          <w:tcPr>
            <w:tcW w:w="13320" w:type="dxa"/>
            <w:gridSpan w:val="3"/>
          </w:tcPr>
          <w:p w14:paraId="499EB194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(должно соответствовать указанному количеству часов в пункте 2.1 паспорта программы)</w:t>
            </w:r>
          </w:p>
        </w:tc>
        <w:tc>
          <w:tcPr>
            <w:tcW w:w="1843" w:type="dxa"/>
            <w:shd w:val="clear" w:color="auto" w:fill="auto"/>
          </w:tcPr>
          <w:p w14:paraId="680F507B" w14:textId="77777777" w:rsidR="0033574A" w:rsidRPr="0033574A" w:rsidRDefault="0033574A" w:rsidP="00335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50D8A996" w14:textId="77777777" w:rsidR="0033574A" w:rsidRPr="0033574A" w:rsidRDefault="0033574A" w:rsidP="00335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1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sectPr w:rsidR="0033574A" w:rsidRPr="0033574A" w:rsidSect="00091505">
          <w:pgSz w:w="16838" w:h="11906" w:orient="landscape"/>
          <w:pgMar w:top="1701" w:right="1134" w:bottom="850" w:left="1134" w:header="708" w:footer="708" w:gutter="0"/>
          <w:cols w:space="720"/>
          <w:docGrid w:linePitch="360"/>
        </w:sectPr>
      </w:pPr>
    </w:p>
    <w:p w14:paraId="22EEBF7A" w14:textId="77777777" w:rsidR="0033574A" w:rsidRPr="0033574A" w:rsidRDefault="0033574A" w:rsidP="00335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1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</w:p>
    <w:p w14:paraId="3C3478F2" w14:textId="77777777" w:rsidR="0033574A" w:rsidRPr="0033574A" w:rsidRDefault="0033574A" w:rsidP="003357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410BCA6" w14:textId="77777777" w:rsidR="0033574A" w:rsidRPr="0033574A" w:rsidRDefault="0033574A" w:rsidP="003357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121F2E3" w14:textId="77777777" w:rsidR="0033574A" w:rsidRPr="0033574A" w:rsidRDefault="0033574A" w:rsidP="003357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3. условия реализации УЧЕБНОЙ дисциплины</w:t>
      </w:r>
    </w:p>
    <w:p w14:paraId="1E6FCC5A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41FF6306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учебной дисциплины требует наличия учебного кабинета «Безопасность жизнедеятельности».</w:t>
      </w:r>
    </w:p>
    <w:p w14:paraId="7D86BE35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3C0013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</w:t>
      </w: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59DBA674" w14:textId="77777777" w:rsidR="0033574A" w:rsidRPr="0033574A" w:rsidRDefault="0033574A" w:rsidP="0033574A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дисциплины требует наличия учебного кабинета «Основ безопасности жизнедеятельности». </w:t>
      </w:r>
    </w:p>
    <w:p w14:paraId="5A8D89E7" w14:textId="77777777" w:rsidR="0033574A" w:rsidRPr="0033574A" w:rsidRDefault="0033574A" w:rsidP="0033574A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02F053FD" w14:textId="77777777" w:rsidR="0033574A" w:rsidRPr="0033574A" w:rsidRDefault="0033574A" w:rsidP="0033574A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посадочные места по количеству обучающихся; </w:t>
      </w:r>
    </w:p>
    <w:p w14:paraId="58D2C80E" w14:textId="77777777" w:rsidR="0033574A" w:rsidRPr="0033574A" w:rsidRDefault="0033574A" w:rsidP="0033574A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рабочее место преподавателя; </w:t>
      </w:r>
    </w:p>
    <w:p w14:paraId="2951B54E" w14:textId="77777777" w:rsidR="0033574A" w:rsidRPr="0033574A" w:rsidRDefault="0033574A" w:rsidP="0033574A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учебно-наглядных пособий по дисциплине «БЖД»</w:t>
      </w:r>
    </w:p>
    <w:p w14:paraId="3EA53140" w14:textId="77777777" w:rsidR="0033574A" w:rsidRPr="0033574A" w:rsidRDefault="0033574A" w:rsidP="003357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5F3BC4" w14:textId="77777777" w:rsidR="0033574A" w:rsidRPr="0033574A" w:rsidRDefault="0033574A" w:rsidP="003357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84AE08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3574A" w:rsidRPr="0033574A" w14:paraId="0542B3EB" w14:textId="77777777" w:rsidTr="00D74B0E">
        <w:tc>
          <w:tcPr>
            <w:tcW w:w="9571" w:type="dxa"/>
            <w:tcBorders>
              <w:bottom w:val="single" w:sz="4" w:space="0" w:color="auto"/>
            </w:tcBorders>
          </w:tcPr>
          <w:p w14:paraId="4F157552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Макеты АК-74, средства индивидуальной защиты (противогазы) </w:t>
            </w:r>
          </w:p>
        </w:tc>
      </w:tr>
      <w:tr w:rsidR="0033574A" w:rsidRPr="0033574A" w14:paraId="03EE0DFC" w14:textId="77777777" w:rsidTr="00D74B0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14:paraId="6AFCEBC6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Тематические стенды </w:t>
            </w:r>
          </w:p>
        </w:tc>
      </w:tr>
    </w:tbl>
    <w:p w14:paraId="5E9B242F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C7FC4A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 и программное обеспечение: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3574A" w:rsidRPr="0033574A" w14:paraId="40925BAF" w14:textId="77777777" w:rsidTr="00D74B0E">
        <w:tc>
          <w:tcPr>
            <w:tcW w:w="9571" w:type="dxa"/>
            <w:tcBorders>
              <w:bottom w:val="single" w:sz="4" w:space="0" w:color="auto"/>
            </w:tcBorders>
          </w:tcPr>
          <w:p w14:paraId="132654DD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видеоаппаратура;</w:t>
            </w:r>
          </w:p>
        </w:tc>
      </w:tr>
      <w:tr w:rsidR="0033574A" w:rsidRPr="0033574A" w14:paraId="66FBC387" w14:textId="77777777" w:rsidTr="00D74B0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14:paraId="49D40CCC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 компьютер со стандартным программным обеспечением</w:t>
            </w:r>
          </w:p>
        </w:tc>
      </w:tr>
    </w:tbl>
    <w:p w14:paraId="6388EE94" w14:textId="77777777" w:rsidR="0033574A" w:rsidRPr="0033574A" w:rsidRDefault="0033574A" w:rsidP="003357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358A1F" w14:textId="77777777" w:rsidR="0033574A" w:rsidRPr="0033574A" w:rsidRDefault="0033574A" w:rsidP="003357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14:paraId="7C007F61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3A23AE51" w14:textId="77777777" w:rsidR="0033574A" w:rsidRPr="0033574A" w:rsidRDefault="0033574A" w:rsidP="003357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Основные источники: </w:t>
      </w:r>
    </w:p>
    <w:p w14:paraId="05E3197E" w14:textId="77777777" w:rsidR="0033574A" w:rsidRPr="0033574A" w:rsidRDefault="0033574A" w:rsidP="0033574A">
      <w:pPr>
        <w:numPr>
          <w:ilvl w:val="0"/>
          <w:numId w:val="2"/>
        </w:numPr>
        <w:shd w:val="clear" w:color="auto" w:fill="FFFFFF"/>
        <w:tabs>
          <w:tab w:val="num" w:pos="4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жизнедеятельности. Учебник. Под ред.  В.И. Бондин, Ю.Г. </w:t>
      </w:r>
      <w:proofErr w:type="spell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Семехин</w:t>
      </w:r>
      <w:proofErr w:type="spellEnd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, О.Г. Бериев - М., 2009.</w:t>
      </w:r>
    </w:p>
    <w:p w14:paraId="7455B5DC" w14:textId="77777777" w:rsidR="0033574A" w:rsidRPr="0033574A" w:rsidRDefault="0033574A" w:rsidP="0033574A">
      <w:pPr>
        <w:numPr>
          <w:ilvl w:val="0"/>
          <w:numId w:val="2"/>
        </w:numPr>
        <w:shd w:val="clear" w:color="auto" w:fill="FFFFFF"/>
        <w:tabs>
          <w:tab w:val="num" w:pos="480"/>
        </w:tabs>
        <w:spacing w:after="0" w:line="240" w:lineRule="auto"/>
        <w:ind w:right="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жизнедеятельности. Учебное пособие. Под ред. </w:t>
      </w:r>
      <w:proofErr w:type="spell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Э.А.Арустамов</w:t>
      </w:r>
      <w:proofErr w:type="spellEnd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Н.В.Косолапова</w:t>
      </w:r>
      <w:proofErr w:type="spellEnd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Н.А.Прокопенко</w:t>
      </w:r>
      <w:proofErr w:type="spellEnd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Г.В.Гуськов</w:t>
      </w:r>
      <w:proofErr w:type="spellEnd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М., 2009.</w:t>
      </w:r>
    </w:p>
    <w:p w14:paraId="172EB6E1" w14:textId="77777777" w:rsidR="0033574A" w:rsidRPr="0033574A" w:rsidRDefault="0033574A" w:rsidP="0033574A">
      <w:pPr>
        <w:shd w:val="clear" w:color="auto" w:fill="FFFFFF"/>
        <w:tabs>
          <w:tab w:val="num" w:pos="480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    Безопасность жизнедеятельности в чрезвычайных ситуациях. Под ред. </w:t>
      </w:r>
      <w:proofErr w:type="spellStart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>Б.С.Мастрюков</w:t>
      </w:r>
      <w:proofErr w:type="spellEnd"/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М., 2008.</w:t>
      </w:r>
    </w:p>
    <w:p w14:paraId="762A9640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</w:p>
    <w:p w14:paraId="5AD2FE26" w14:textId="77777777" w:rsidR="0033574A" w:rsidRPr="0033574A" w:rsidRDefault="0033574A" w:rsidP="0033574A">
      <w:pPr>
        <w:numPr>
          <w:ilvl w:val="0"/>
          <w:numId w:val="3"/>
        </w:numPr>
        <w:tabs>
          <w:tab w:val="left" w:pos="4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Личная безопасность в чрезвычайных ситуациях. Под ред. Н.А. </w:t>
      </w:r>
      <w:proofErr w:type="spellStart"/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Крючек</w:t>
      </w:r>
      <w:proofErr w:type="spellEnd"/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М.И. Кузнецов, В.Н. </w:t>
      </w:r>
      <w:proofErr w:type="spellStart"/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Латчук</w:t>
      </w:r>
      <w:proofErr w:type="spellEnd"/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С.В. Петров.  2008г.</w:t>
      </w:r>
    </w:p>
    <w:p w14:paraId="6B6CDD08" w14:textId="77777777" w:rsidR="0033574A" w:rsidRPr="0033574A" w:rsidRDefault="0033574A" w:rsidP="0033574A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Первая помощь в экстремальных ситуациях. Под ред. С.В. Петров, В.Г. Бубнов.  2008г.</w:t>
      </w:r>
    </w:p>
    <w:p w14:paraId="4A6864F5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3.   Безопасность жизнедеятельности - экзаменационные ответы. Под ред. Т.А. Хван, П.А. Хван. 2002г.</w:t>
      </w:r>
    </w:p>
    <w:p w14:paraId="21F5D7F5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4.   Интернет-ресурсы.     </w:t>
      </w:r>
    </w:p>
    <w:p w14:paraId="6F6A9A62" w14:textId="77777777" w:rsidR="0033574A" w:rsidRPr="0033574A" w:rsidRDefault="0033574A" w:rsidP="0033574A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http://www.edu-all.ru/pages/links/all_links.asp?page=1&amp;razdel=9</w:t>
      </w:r>
    </w:p>
    <w:p w14:paraId="67B18D45" w14:textId="77777777" w:rsidR="0033574A" w:rsidRPr="0033574A" w:rsidRDefault="0033574A" w:rsidP="0033574A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ЮридическаяРоссия</w:t>
      </w:r>
      <w:proofErr w:type="spellEnd"/>
      <w:r w:rsidRPr="0033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http://www.law.edu.ru/book/book.asp?bookID=1212788 </w:t>
      </w:r>
    </w:p>
    <w:p w14:paraId="21859105" w14:textId="77777777" w:rsidR="0033574A" w:rsidRPr="0033574A" w:rsidRDefault="0033574A" w:rsidP="003357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C193773" w14:textId="77777777" w:rsidR="0033574A" w:rsidRPr="0033574A" w:rsidRDefault="0033574A" w:rsidP="0033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0E6F6" w14:textId="77777777" w:rsidR="0033574A" w:rsidRPr="0033574A" w:rsidRDefault="0033574A" w:rsidP="003357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1C5916FA" w14:textId="77777777" w:rsidR="0033574A" w:rsidRPr="0033574A" w:rsidRDefault="0033574A" w:rsidP="003357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20D343B9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3780"/>
      </w:tblGrid>
      <w:tr w:rsidR="0033574A" w:rsidRPr="0033574A" w14:paraId="2B62B1CC" w14:textId="77777777" w:rsidTr="00D74B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CDF2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35BEB088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0F4B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33574A" w:rsidRPr="0033574A" w14:paraId="45619363" w14:textId="77777777" w:rsidTr="00D74B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BB33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95011" w14:textId="77777777" w:rsidR="0033574A" w:rsidRPr="0033574A" w:rsidRDefault="0033574A" w:rsidP="003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33574A" w:rsidRPr="0033574A" w14:paraId="40494F28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9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0166E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Умения: </w:t>
            </w:r>
          </w:p>
        </w:tc>
      </w:tr>
      <w:tr w:rsidR="0033574A" w:rsidRPr="0033574A" w14:paraId="428F9A08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E7929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B0C9C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Оценивание   решения ситуационных задач и выполнения внеаудиторной самостоятельной работы</w:t>
            </w:r>
          </w:p>
        </w:tc>
      </w:tr>
      <w:tr w:rsidR="0033574A" w:rsidRPr="0033574A" w14:paraId="4E846EFD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50B30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AE197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Опрос в виде тестирования, </w:t>
            </w:r>
          </w:p>
          <w:p w14:paraId="1D8D3DB1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решения ситуационных задач и выполнения внеаудиторной самостоятельной работы</w:t>
            </w:r>
          </w:p>
        </w:tc>
      </w:tr>
      <w:tr w:rsidR="0033574A" w:rsidRPr="0033574A" w14:paraId="09D424FD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2C8E2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1724D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Оценивание   умения использовать средства индивидуальной защиты и оценка правильности их применения;</w:t>
            </w:r>
          </w:p>
          <w:p w14:paraId="238AB28A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Опрос в виде тестирования   решения ситуационных задач по использованию средств коллективной защиты,</w:t>
            </w:r>
          </w:p>
          <w:p w14:paraId="1AF02550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тестирование, устный опрос.</w:t>
            </w:r>
          </w:p>
        </w:tc>
      </w:tr>
      <w:tr w:rsidR="0033574A" w:rsidRPr="0033574A" w14:paraId="7F39D5B2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BB6DB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первичные средства пожаротушения;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2CB32" w14:textId="77777777" w:rsidR="0033574A" w:rsidRPr="0033574A" w:rsidRDefault="0033574A" w:rsidP="003357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Оценивание   умения пользоваться первичными средствами пожаротушения и оценка правильности их применения;</w:t>
            </w:r>
          </w:p>
          <w:p w14:paraId="75FA1C9F" w14:textId="77777777" w:rsidR="0033574A" w:rsidRPr="0033574A" w:rsidRDefault="0033574A" w:rsidP="003357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тестирование;</w:t>
            </w:r>
          </w:p>
          <w:p w14:paraId="1728E957" w14:textId="77777777" w:rsidR="0033574A" w:rsidRPr="0033574A" w:rsidRDefault="0033574A" w:rsidP="003357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оценка решения ситуационных задач;</w:t>
            </w:r>
          </w:p>
          <w:p w14:paraId="178C5F89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устный   опрос; оценка выполнения внеаудиторной самостоятельной работы</w:t>
            </w:r>
          </w:p>
        </w:tc>
      </w:tr>
      <w:tr w:rsidR="0033574A" w:rsidRPr="0033574A" w14:paraId="392D1A2B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80014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7E731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оценка; тестирование</w:t>
            </w:r>
          </w:p>
        </w:tc>
      </w:tr>
      <w:tr w:rsidR="0033574A" w:rsidRPr="0033574A" w14:paraId="10C4941D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9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1B585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D773F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правильности решения ситуационных   </w:t>
            </w:r>
            <w:proofErr w:type="gramStart"/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.</w:t>
            </w:r>
            <w:proofErr w:type="gramEnd"/>
          </w:p>
        </w:tc>
      </w:tr>
      <w:tr w:rsidR="0033574A" w:rsidRPr="0033574A" w14:paraId="1C074F2B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2E969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148EC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деятельностью студентов   в процессе выполнения практических занятий</w:t>
            </w:r>
          </w:p>
        </w:tc>
      </w:tr>
      <w:tr w:rsidR="0033574A" w:rsidRPr="0033574A" w14:paraId="7CDD5510" w14:textId="77777777" w:rsidTr="00D74B0E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D865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оказывать первую помощь пострадавшим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883D" w14:textId="77777777" w:rsidR="0033574A" w:rsidRPr="0033574A" w:rsidRDefault="0033574A" w:rsidP="0033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Демонстрация умения оказывать первую помощь пострадавшим, </w:t>
            </w:r>
            <w:r w:rsidRPr="003357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правильности выполнения алгоритма оказания первой помощи; оценка решения ситуационных задач; тестирование, устный опрос. Оценка правильности выполнения внеаудиторной самостоятельной работы</w:t>
            </w:r>
          </w:p>
        </w:tc>
      </w:tr>
      <w:tr w:rsidR="0033574A" w:rsidRPr="0033574A" w14:paraId="13CE2796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9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53CE6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Знания: </w:t>
            </w:r>
          </w:p>
        </w:tc>
      </w:tr>
      <w:tr w:rsidR="0033574A" w:rsidRPr="0033574A" w14:paraId="76F45225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123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16BC6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0734F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  правильности выполнения самостоятельной внеаудиторной работы</w:t>
            </w:r>
          </w:p>
        </w:tc>
      </w:tr>
      <w:tr w:rsidR="0033574A" w:rsidRPr="0033574A" w14:paraId="3757EBFD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9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05B57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CE2DC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Оценивание   правильности выполнения самостоятельной внеаудиторной работы</w:t>
            </w:r>
          </w:p>
        </w:tc>
      </w:tr>
      <w:tr w:rsidR="0033574A" w:rsidRPr="0033574A" w14:paraId="1AB31F05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50920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военной службы и обороны государства;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BDDA7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74A" w:rsidRPr="0033574A" w14:paraId="5484BEC0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9C401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и основные мероприятия гражданской обороны; способы защиты населения от оружия массового поражения;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13540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Оценивание   правильности выполнения самостоятельной внеаудиторной работы</w:t>
            </w:r>
          </w:p>
        </w:tc>
      </w:tr>
      <w:tr w:rsidR="0033574A" w:rsidRPr="0033574A" w14:paraId="323CA051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6B82D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пожарной безопасности и правила безопасного поведения при пожарах;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44374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Оценивание   правильности выполнения самостоятельной внеаудиторной работы</w:t>
            </w:r>
          </w:p>
        </w:tc>
      </w:tr>
      <w:tr w:rsidR="0033574A" w:rsidRPr="0033574A" w14:paraId="5820F698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F21D6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организацию и порядок призыва граждан на военную службу и поступления на нее в добровольном порядке;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1E37D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  правильности выполнения самостоятельной внеаудиторной работы</w:t>
            </w:r>
          </w:p>
        </w:tc>
      </w:tr>
      <w:tr w:rsidR="0033574A" w:rsidRPr="0033574A" w14:paraId="3FFDEE40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7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10A4D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4E0B9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  правильности выполнения самостоятельной внеаудиторной работы</w:t>
            </w:r>
          </w:p>
        </w:tc>
      </w:tr>
      <w:tr w:rsidR="0033574A" w:rsidRPr="0033574A" w14:paraId="0BD44DDC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9ED50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область применения получаемых профессиональных знаний при исполнении обязанностей военной службы;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1C44C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  правильности выполнения самостоятельной внеаудиторной работы</w:t>
            </w:r>
          </w:p>
        </w:tc>
      </w:tr>
      <w:tr w:rsidR="0033574A" w:rsidRPr="0033574A" w14:paraId="51257A88" w14:textId="77777777" w:rsidTr="00D74B0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BB7E0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и правила оказания первой помощи пострадавшим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A0D1A" w14:textId="77777777" w:rsidR="0033574A" w:rsidRPr="0033574A" w:rsidRDefault="0033574A" w:rsidP="00335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  правильности выполнения самостоятельной внеаудиторной работы</w:t>
            </w:r>
          </w:p>
        </w:tc>
      </w:tr>
    </w:tbl>
    <w:p w14:paraId="25DA9650" w14:textId="77777777" w:rsidR="0033574A" w:rsidRPr="0033574A" w:rsidRDefault="0033574A" w:rsidP="00335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DC54BE9" w14:textId="77777777" w:rsidR="0033574A" w:rsidRPr="0033574A" w:rsidRDefault="0033574A" w:rsidP="003357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FE031C" w14:textId="77777777" w:rsidR="0033574A" w:rsidRPr="0033574A" w:rsidRDefault="0033574A" w:rsidP="0033574A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A1E5E" w14:textId="77777777" w:rsidR="0033574A" w:rsidRPr="0033574A" w:rsidRDefault="0033574A" w:rsidP="0033574A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47FBC3C8" w14:textId="77777777" w:rsidR="0033574A" w:rsidRPr="0033574A" w:rsidRDefault="0033574A" w:rsidP="0033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29C03" w14:textId="77777777" w:rsidR="0033574A" w:rsidRPr="0033574A" w:rsidRDefault="0033574A" w:rsidP="0033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7D617" w14:textId="77777777" w:rsidR="0033574A" w:rsidRPr="0033574A" w:rsidRDefault="0033574A" w:rsidP="0033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CF046" w14:textId="77777777" w:rsidR="00EB1DA9" w:rsidRDefault="00000000"/>
    <w:sectPr w:rsidR="00EB1DA9" w:rsidSect="00091505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F4C9C" w14:textId="77777777" w:rsidR="00081A3B" w:rsidRDefault="00081A3B" w:rsidP="0033574A">
      <w:pPr>
        <w:spacing w:after="0" w:line="240" w:lineRule="auto"/>
      </w:pPr>
      <w:r>
        <w:separator/>
      </w:r>
    </w:p>
  </w:endnote>
  <w:endnote w:type="continuationSeparator" w:id="0">
    <w:p w14:paraId="61E99BE2" w14:textId="77777777" w:rsidR="00081A3B" w:rsidRDefault="00081A3B" w:rsidP="0033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A29A" w14:textId="77777777" w:rsidR="0033574A" w:rsidRDefault="0033574A" w:rsidP="002F7A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C3A339" w14:textId="77777777" w:rsidR="0033574A" w:rsidRDefault="0033574A" w:rsidP="002F7AD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F40B" w14:textId="77777777" w:rsidR="0033574A" w:rsidRDefault="0033574A" w:rsidP="002F7A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4908">
      <w:rPr>
        <w:rStyle w:val="a5"/>
        <w:noProof/>
      </w:rPr>
      <w:t>1</w:t>
    </w:r>
    <w:r>
      <w:rPr>
        <w:rStyle w:val="a5"/>
      </w:rPr>
      <w:fldChar w:fldCharType="end"/>
    </w:r>
  </w:p>
  <w:p w14:paraId="754747A6" w14:textId="77777777" w:rsidR="0033574A" w:rsidRDefault="0033574A" w:rsidP="002F7A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BD780" w14:textId="77777777" w:rsidR="00081A3B" w:rsidRDefault="00081A3B" w:rsidP="0033574A">
      <w:pPr>
        <w:spacing w:after="0" w:line="240" w:lineRule="auto"/>
      </w:pPr>
      <w:r>
        <w:separator/>
      </w:r>
    </w:p>
  </w:footnote>
  <w:footnote w:type="continuationSeparator" w:id="0">
    <w:p w14:paraId="6EE2BEF3" w14:textId="77777777" w:rsidR="00081A3B" w:rsidRDefault="00081A3B" w:rsidP="0033574A">
      <w:pPr>
        <w:spacing w:after="0" w:line="240" w:lineRule="auto"/>
      </w:pPr>
      <w:r>
        <w:continuationSeparator/>
      </w:r>
    </w:p>
  </w:footnote>
  <w:footnote w:id="1">
    <w:p w14:paraId="6E6FDFB3" w14:textId="77777777" w:rsidR="0033574A" w:rsidRPr="00467E3A" w:rsidRDefault="0033574A" w:rsidP="0033574A">
      <w:pPr>
        <w:pStyle w:val="a6"/>
        <w:rPr>
          <w:i/>
        </w:rPr>
      </w:pPr>
      <w:r>
        <w:rPr>
          <w:rStyle w:val="a8"/>
        </w:rPr>
        <w:footnoteRef/>
      </w:r>
      <w:r>
        <w:t xml:space="preserve"> </w:t>
      </w:r>
      <w:r w:rsidRPr="00467E3A">
        <w:rPr>
          <w:i/>
        </w:rPr>
        <w:t>Рабочая программа учебной дисциплины, разработанной на основании примерной основной образовательной программы, по актуализированным ФГОС оформляется в соответствии с примерной основной образовательной программой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35B4005D"/>
    <w:multiLevelType w:val="hybridMultilevel"/>
    <w:tmpl w:val="67B88FDA"/>
    <w:lvl w:ilvl="0" w:tplc="040CA5B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4226614A"/>
    <w:multiLevelType w:val="hybridMultilevel"/>
    <w:tmpl w:val="722A53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0685C"/>
    <w:multiLevelType w:val="hybridMultilevel"/>
    <w:tmpl w:val="B4C811AE"/>
    <w:lvl w:ilvl="0" w:tplc="B29C9F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31810"/>
    <w:multiLevelType w:val="hybridMultilevel"/>
    <w:tmpl w:val="90C2C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0579907">
    <w:abstractNumId w:val="0"/>
  </w:num>
  <w:num w:numId="2" w16cid:durableId="1258905117">
    <w:abstractNumId w:val="4"/>
  </w:num>
  <w:num w:numId="3" w16cid:durableId="98374549">
    <w:abstractNumId w:val="1"/>
  </w:num>
  <w:num w:numId="4" w16cid:durableId="1846944135">
    <w:abstractNumId w:val="3"/>
  </w:num>
  <w:num w:numId="5" w16cid:durableId="1995063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B36"/>
    <w:rsid w:val="00081A3B"/>
    <w:rsid w:val="002E4908"/>
    <w:rsid w:val="0033574A"/>
    <w:rsid w:val="004D4EF0"/>
    <w:rsid w:val="00570261"/>
    <w:rsid w:val="00822212"/>
    <w:rsid w:val="00884828"/>
    <w:rsid w:val="00B73B36"/>
    <w:rsid w:val="00CA1719"/>
    <w:rsid w:val="00DB09A6"/>
    <w:rsid w:val="00E3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11D8"/>
  <w15:chartTrackingRefBased/>
  <w15:docId w15:val="{B4E7E5D9-822E-4509-B037-CD44C3246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57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357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3574A"/>
  </w:style>
  <w:style w:type="paragraph" w:styleId="a6">
    <w:name w:val="footnote text"/>
    <w:basedOn w:val="a"/>
    <w:link w:val="a7"/>
    <w:uiPriority w:val="99"/>
    <w:semiHidden/>
    <w:rsid w:val="00335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3357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3357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2709</Words>
  <Characters>15447</Characters>
  <Application>Microsoft Office Word</Application>
  <DocSecurity>0</DocSecurity>
  <Lines>128</Lines>
  <Paragraphs>36</Paragraphs>
  <ScaleCrop>false</ScaleCrop>
  <Company/>
  <LinksUpToDate>false</LinksUpToDate>
  <CharactersWithSpaces>18120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2022-08-26T05:34:00Z</dcterms:created>
  <dcterms:modified xsi:type="dcterms:W3CDTF">2023-03-15T06:32:00Z</dcterms:modified>
</cp:coreProperties>
</file>